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F77" w:rsidRPr="009D363B" w:rsidRDefault="00DC1F77">
      <w:pPr>
        <w:rPr>
          <w:rFonts w:ascii="Tahoma" w:hAnsi="Tahoma" w:cs="Tahoma"/>
        </w:rPr>
      </w:pPr>
      <w:r>
        <w:rPr>
          <w:rFonts w:ascii="Tahoma" w:hAnsi="Tahoma" w:cs="Tahoma"/>
          <w:b/>
        </w:rPr>
        <w:t>Student: ___________________</w:t>
      </w:r>
      <w:r w:rsidR="00E70136">
        <w:rPr>
          <w:rFonts w:ascii="Tahoma" w:hAnsi="Tahoma" w:cs="Tahoma"/>
          <w:b/>
        </w:rPr>
        <w:tab/>
      </w:r>
      <w:r w:rsidR="00E70136">
        <w:rPr>
          <w:rFonts w:ascii="Tahoma" w:hAnsi="Tahoma" w:cs="Tahoma"/>
          <w:b/>
        </w:rPr>
        <w:tab/>
      </w:r>
      <w:r w:rsidR="00E70136">
        <w:rPr>
          <w:rFonts w:ascii="Tahoma" w:hAnsi="Tahoma" w:cs="Tahoma"/>
          <w:b/>
        </w:rPr>
        <w:tab/>
      </w:r>
      <w:r w:rsidR="003B4975">
        <w:rPr>
          <w:rFonts w:ascii="Tahoma" w:hAnsi="Tahoma" w:cs="Tahoma"/>
          <w:b/>
        </w:rPr>
        <w:t xml:space="preserve">Grades 11-12 </w:t>
      </w:r>
      <w:r w:rsidR="00E70136">
        <w:rPr>
          <w:rFonts w:ascii="Tahoma" w:hAnsi="Tahoma" w:cs="Tahoma"/>
          <w:b/>
        </w:rPr>
        <w:tab/>
      </w:r>
      <w:r w:rsidR="00E70136">
        <w:rPr>
          <w:rFonts w:ascii="Tahoma" w:hAnsi="Tahoma" w:cs="Tahoma"/>
          <w:b/>
        </w:rPr>
        <w:tab/>
      </w:r>
      <w:r w:rsidR="00E70136">
        <w:rPr>
          <w:rFonts w:ascii="Tahoma" w:hAnsi="Tahoma" w:cs="Tahoma"/>
          <w:b/>
        </w:rPr>
        <w:tab/>
      </w:r>
      <w:r w:rsidR="00C91CCE">
        <w:rPr>
          <w:rFonts w:ascii="Tahoma" w:hAnsi="Tahoma" w:cs="Tahoma"/>
          <w:b/>
        </w:rPr>
        <w:t>L912.</w:t>
      </w:r>
      <w:r w:rsidR="00B4605D">
        <w:rPr>
          <w:rFonts w:ascii="Tahoma" w:hAnsi="Tahoma" w:cs="Tahoma"/>
          <w:b/>
        </w:rPr>
        <w:t>3</w:t>
      </w:r>
      <w:r w:rsidR="00C91CCE">
        <w:rPr>
          <w:rFonts w:ascii="Tahoma" w:hAnsi="Tahoma" w:cs="Tahoma"/>
          <w:b/>
        </w:rPr>
        <w:t xml:space="preserve">a: </w:t>
      </w:r>
      <w:r w:rsidR="00B4605D">
        <w:rPr>
          <w:rFonts w:ascii="Tahoma" w:hAnsi="Tahoma" w:cs="Tahoma"/>
        </w:rPr>
        <w:t>Apply conventions of language to</w:t>
      </w:r>
      <w:r w:rsidR="00B4605D">
        <w:rPr>
          <w:rFonts w:ascii="Tahoma" w:hAnsi="Tahoma" w:cs="Tahoma"/>
        </w:rPr>
        <w:tab/>
      </w:r>
      <w:r w:rsidR="00B4605D">
        <w:rPr>
          <w:rFonts w:ascii="Tahoma" w:hAnsi="Tahoma" w:cs="Tahoma"/>
        </w:rPr>
        <w:tab/>
      </w:r>
      <w:r w:rsidR="00B4605D">
        <w:rPr>
          <w:rFonts w:ascii="Tahoma" w:hAnsi="Tahoma" w:cs="Tahoma"/>
        </w:rPr>
        <w:tab/>
      </w:r>
      <w:r w:rsidR="00B4605D">
        <w:rPr>
          <w:rFonts w:ascii="Tahoma" w:hAnsi="Tahoma" w:cs="Tahoma"/>
        </w:rPr>
        <w:tab/>
      </w:r>
      <w:r w:rsidR="00B4605D">
        <w:rPr>
          <w:rFonts w:ascii="Tahoma" w:hAnsi="Tahoma" w:cs="Tahoma"/>
        </w:rPr>
        <w:tab/>
      </w:r>
      <w:r w:rsidR="00B4605D">
        <w:rPr>
          <w:rFonts w:ascii="Tahoma" w:hAnsi="Tahoma" w:cs="Tahoma"/>
        </w:rPr>
        <w:tab/>
      </w:r>
      <w:r w:rsidR="00B4605D">
        <w:rPr>
          <w:rFonts w:ascii="Tahoma" w:hAnsi="Tahoma" w:cs="Tahoma"/>
        </w:rPr>
        <w:tab/>
      </w:r>
      <w:r w:rsidR="00B4605D">
        <w:rPr>
          <w:rFonts w:ascii="Tahoma" w:hAnsi="Tahoma" w:cs="Tahoma"/>
        </w:rPr>
        <w:tab/>
      </w:r>
      <w:r w:rsidR="00B4605D">
        <w:rPr>
          <w:rFonts w:ascii="Tahoma" w:hAnsi="Tahoma" w:cs="Tahoma"/>
        </w:rPr>
        <w:tab/>
      </w:r>
      <w:r w:rsidR="00B4605D">
        <w:rPr>
          <w:rFonts w:ascii="Tahoma" w:hAnsi="Tahoma" w:cs="Tahoma"/>
        </w:rPr>
        <w:tab/>
      </w:r>
      <w:r w:rsidR="00B4605D">
        <w:rPr>
          <w:rFonts w:ascii="Tahoma" w:hAnsi="Tahoma" w:cs="Tahoma"/>
        </w:rPr>
        <w:tab/>
      </w:r>
      <w:r w:rsidR="00B4605D">
        <w:rPr>
          <w:rFonts w:ascii="Tahoma" w:hAnsi="Tahoma" w:cs="Tahoma"/>
        </w:rPr>
        <w:tab/>
      </w:r>
      <w:r w:rsidR="00B4605D">
        <w:rPr>
          <w:rFonts w:ascii="Tahoma" w:hAnsi="Tahoma" w:cs="Tahoma"/>
        </w:rPr>
        <w:tab/>
      </w:r>
      <w:r w:rsidR="00B4605D">
        <w:rPr>
          <w:rFonts w:ascii="Tahoma" w:hAnsi="Tahoma" w:cs="Tahoma"/>
        </w:rPr>
        <w:tab/>
        <w:t xml:space="preserve"> effectively communicate in different contexts </w:t>
      </w:r>
      <w:r w:rsidR="00B4605D">
        <w:rPr>
          <w:rFonts w:ascii="Tahoma" w:hAnsi="Tahoma" w:cs="Tahoma"/>
        </w:rPr>
        <w:tab/>
      </w:r>
      <w:r w:rsidR="00B4605D">
        <w:rPr>
          <w:rFonts w:ascii="Tahoma" w:hAnsi="Tahoma" w:cs="Tahoma"/>
        </w:rPr>
        <w:tab/>
      </w:r>
      <w:r w:rsidR="00B4605D">
        <w:rPr>
          <w:rFonts w:ascii="Tahoma" w:hAnsi="Tahoma" w:cs="Tahoma"/>
        </w:rPr>
        <w:tab/>
      </w:r>
      <w:r w:rsidR="00B4605D">
        <w:rPr>
          <w:rFonts w:ascii="Tahoma" w:hAnsi="Tahoma" w:cs="Tahoma"/>
        </w:rPr>
        <w:tab/>
      </w:r>
      <w:r w:rsidR="00B4605D">
        <w:rPr>
          <w:rFonts w:ascii="Tahoma" w:hAnsi="Tahoma" w:cs="Tahoma"/>
        </w:rPr>
        <w:tab/>
      </w:r>
      <w:r w:rsidR="00B4605D">
        <w:rPr>
          <w:rFonts w:ascii="Tahoma" w:hAnsi="Tahoma" w:cs="Tahoma"/>
        </w:rPr>
        <w:tab/>
      </w:r>
      <w:r w:rsidR="00B4605D">
        <w:rPr>
          <w:rFonts w:ascii="Tahoma" w:hAnsi="Tahoma" w:cs="Tahoma"/>
        </w:rPr>
        <w:tab/>
      </w:r>
      <w:r w:rsidR="00B4605D">
        <w:rPr>
          <w:rFonts w:ascii="Tahoma" w:hAnsi="Tahoma" w:cs="Tahoma"/>
        </w:rPr>
        <w:tab/>
      </w:r>
      <w:r w:rsidR="00B4605D">
        <w:rPr>
          <w:rFonts w:ascii="Tahoma" w:hAnsi="Tahoma" w:cs="Tahoma"/>
        </w:rPr>
        <w:tab/>
      </w:r>
      <w:r w:rsidR="00B4605D">
        <w:rPr>
          <w:rFonts w:ascii="Tahoma" w:hAnsi="Tahoma" w:cs="Tahoma"/>
        </w:rPr>
        <w:tab/>
      </w:r>
      <w:r w:rsidR="00B4605D">
        <w:rPr>
          <w:rFonts w:ascii="Tahoma" w:hAnsi="Tahoma" w:cs="Tahoma"/>
        </w:rPr>
        <w:tab/>
      </w:r>
      <w:r w:rsidR="00B4605D">
        <w:rPr>
          <w:rFonts w:ascii="Tahoma" w:hAnsi="Tahoma" w:cs="Tahoma"/>
        </w:rPr>
        <w:tab/>
      </w:r>
      <w:r w:rsidR="00B4605D">
        <w:rPr>
          <w:rFonts w:ascii="Tahoma" w:hAnsi="Tahoma" w:cs="Tahoma"/>
        </w:rPr>
        <w:tab/>
      </w:r>
      <w:r w:rsidR="00B4605D">
        <w:rPr>
          <w:rFonts w:ascii="Tahoma" w:hAnsi="Tahoma" w:cs="Tahoma"/>
        </w:rPr>
        <w:tab/>
        <w:t>using appropriate styles.</w:t>
      </w:r>
    </w:p>
    <w:p w:rsidR="00A27F62" w:rsidRPr="00A27F62" w:rsidRDefault="00A27F62">
      <w:pPr>
        <w:rPr>
          <w:rFonts w:ascii="Tahoma" w:hAnsi="Tahoma" w:cs="Tahoma"/>
        </w:rPr>
      </w:pPr>
    </w:p>
    <w:tbl>
      <w:tblPr>
        <w:tblStyle w:val="TableGrid"/>
        <w:tblW w:w="5000" w:type="pct"/>
        <w:tblLook w:val="04A0"/>
      </w:tblPr>
      <w:tblGrid>
        <w:gridCol w:w="2268"/>
        <w:gridCol w:w="3061"/>
        <w:gridCol w:w="3148"/>
        <w:gridCol w:w="2970"/>
        <w:gridCol w:w="3169"/>
      </w:tblGrid>
      <w:tr w:rsidR="00A27F62" w:rsidRPr="00A27F62" w:rsidTr="00311CDE">
        <w:trPr>
          <w:trHeight w:val="287"/>
        </w:trPr>
        <w:tc>
          <w:tcPr>
            <w:tcW w:w="5000" w:type="pct"/>
            <w:gridSpan w:val="5"/>
          </w:tcPr>
          <w:p w:rsidR="00A27F62" w:rsidRPr="00DC1F77" w:rsidRDefault="00A27F62" w:rsidP="00A27F62">
            <w:pPr>
              <w:jc w:val="center"/>
              <w:rPr>
                <w:rFonts w:ascii="Tahoma" w:hAnsi="Tahoma" w:cs="Tahoma"/>
                <w:b/>
              </w:rPr>
            </w:pPr>
            <w:r w:rsidRPr="00DC1F77">
              <w:rPr>
                <w:rFonts w:ascii="Tahoma" w:hAnsi="Tahoma" w:cs="Tahoma"/>
                <w:b/>
              </w:rPr>
              <w:t>Analytical Trait</w:t>
            </w:r>
            <w:r w:rsidR="008753CC">
              <w:rPr>
                <w:rFonts w:ascii="Tahoma" w:hAnsi="Tahoma" w:cs="Tahoma"/>
                <w:b/>
              </w:rPr>
              <w:t xml:space="preserve"> Rubric</w:t>
            </w:r>
          </w:p>
        </w:tc>
      </w:tr>
      <w:tr w:rsidR="00B4605D" w:rsidRPr="00A27F62" w:rsidTr="00B4605D">
        <w:trPr>
          <w:trHeight w:val="1322"/>
        </w:trPr>
        <w:tc>
          <w:tcPr>
            <w:tcW w:w="776" w:type="pct"/>
          </w:tcPr>
          <w:p w:rsidR="00A27F62" w:rsidRDefault="00D6778B" w:rsidP="00A27F62">
            <w:pPr>
              <w:jc w:val="center"/>
              <w:rPr>
                <w:rFonts w:ascii="Tahoma" w:hAnsi="Tahoma" w:cs="Tahoma"/>
                <w:b/>
              </w:rPr>
            </w:pPr>
            <w:r w:rsidRPr="00D6778B">
              <w:rPr>
                <w:rFonts w:ascii="Tahoma" w:hAnsi="Tahoma" w:cs="Tahoma"/>
                <w:b/>
              </w:rPr>
              <w:t>Level</w:t>
            </w:r>
          </w:p>
          <w:p w:rsidR="00D6778B" w:rsidRPr="0004505F" w:rsidRDefault="0004505F" w:rsidP="00A27F62">
            <w:pPr>
              <w:jc w:val="center"/>
              <w:rPr>
                <w:rFonts w:ascii="Tahoma" w:hAnsi="Tahoma" w:cs="Tahoma"/>
              </w:rPr>
            </w:pPr>
            <w:r w:rsidRPr="0004505F">
              <w:rPr>
                <w:rFonts w:ascii="Tahoma" w:hAnsi="Tahoma" w:cs="Tahoma"/>
              </w:rPr>
              <w:t>(points)</w:t>
            </w:r>
          </w:p>
        </w:tc>
        <w:tc>
          <w:tcPr>
            <w:tcW w:w="1047" w:type="pct"/>
          </w:tcPr>
          <w:p w:rsidR="00A27F62" w:rsidRPr="00DC1F77" w:rsidRDefault="00A27F62" w:rsidP="00A27F62">
            <w:pPr>
              <w:jc w:val="center"/>
              <w:rPr>
                <w:rFonts w:ascii="Tahoma" w:hAnsi="Tahoma" w:cs="Tahoma"/>
                <w:b/>
              </w:rPr>
            </w:pPr>
            <w:r w:rsidRPr="00DC1F77">
              <w:rPr>
                <w:rFonts w:ascii="Tahoma" w:hAnsi="Tahoma" w:cs="Tahoma"/>
                <w:b/>
              </w:rPr>
              <w:t>Trait 1</w:t>
            </w:r>
          </w:p>
          <w:p w:rsidR="00A27F62" w:rsidRPr="00A27F62" w:rsidRDefault="00040B98" w:rsidP="001217B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Use words and phrases to communicate in varied situations</w:t>
            </w:r>
            <w:r w:rsidR="001217B8">
              <w:rPr>
                <w:rFonts w:ascii="Tahoma" w:hAnsi="Tahoma" w:cs="Tahoma"/>
              </w:rPr>
              <w:t>, contexts,</w:t>
            </w:r>
            <w:r>
              <w:rPr>
                <w:rFonts w:ascii="Tahoma" w:hAnsi="Tahoma" w:cs="Tahoma"/>
              </w:rPr>
              <w:t xml:space="preserve"> and varied purposes</w:t>
            </w:r>
          </w:p>
        </w:tc>
        <w:tc>
          <w:tcPr>
            <w:tcW w:w="1077" w:type="pct"/>
          </w:tcPr>
          <w:p w:rsidR="00A27F62" w:rsidRPr="00DC1F77" w:rsidRDefault="00A27F62" w:rsidP="00A27F62">
            <w:pPr>
              <w:jc w:val="center"/>
              <w:rPr>
                <w:rFonts w:ascii="Tahoma" w:hAnsi="Tahoma" w:cs="Tahoma"/>
                <w:b/>
              </w:rPr>
            </w:pPr>
            <w:r w:rsidRPr="00DC1F77">
              <w:rPr>
                <w:rFonts w:ascii="Tahoma" w:hAnsi="Tahoma" w:cs="Tahoma"/>
                <w:b/>
              </w:rPr>
              <w:t>Trait 2</w:t>
            </w:r>
          </w:p>
          <w:p w:rsidR="00A27F62" w:rsidRPr="00A27F62" w:rsidRDefault="001217B8" w:rsidP="00CA523B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Generate and communicate sentences in varied contexts</w:t>
            </w:r>
          </w:p>
        </w:tc>
        <w:tc>
          <w:tcPr>
            <w:tcW w:w="1016" w:type="pct"/>
          </w:tcPr>
          <w:p w:rsidR="00A27F62" w:rsidRPr="00DC1F77" w:rsidRDefault="00A27F62" w:rsidP="00A27F62">
            <w:pPr>
              <w:jc w:val="center"/>
              <w:rPr>
                <w:rFonts w:ascii="Tahoma" w:hAnsi="Tahoma" w:cs="Tahoma"/>
                <w:b/>
              </w:rPr>
            </w:pPr>
            <w:r w:rsidRPr="00DC1F77">
              <w:rPr>
                <w:rFonts w:ascii="Tahoma" w:hAnsi="Tahoma" w:cs="Tahoma"/>
                <w:b/>
              </w:rPr>
              <w:t>Trait 3</w:t>
            </w:r>
          </w:p>
          <w:p w:rsidR="00A27F62" w:rsidRPr="00825AD7" w:rsidRDefault="001217B8" w:rsidP="001217B8">
            <w:pPr>
              <w:jc w:val="center"/>
              <w:rPr>
                <w:rFonts w:ascii="Tahoma" w:hAnsi="Tahoma" w:cs="Tahoma"/>
                <w:sz w:val="23"/>
                <w:szCs w:val="23"/>
              </w:rPr>
            </w:pPr>
            <w:r w:rsidRPr="001217B8">
              <w:rPr>
                <w:rFonts w:ascii="Tahoma" w:hAnsi="Tahoma" w:cs="Tahoma"/>
                <w:szCs w:val="23"/>
              </w:rPr>
              <w:t xml:space="preserve">Recognize the effects of language </w:t>
            </w:r>
            <w:r>
              <w:rPr>
                <w:rFonts w:ascii="Tahoma" w:hAnsi="Tahoma" w:cs="Tahoma"/>
                <w:szCs w:val="23"/>
              </w:rPr>
              <w:t>in varied situations, contexts, and varied purposes</w:t>
            </w:r>
          </w:p>
        </w:tc>
        <w:tc>
          <w:tcPr>
            <w:tcW w:w="1084" w:type="pct"/>
          </w:tcPr>
          <w:p w:rsidR="00A27F62" w:rsidRPr="00DC1F77" w:rsidRDefault="00A27F62" w:rsidP="00A27F62">
            <w:pPr>
              <w:jc w:val="center"/>
              <w:rPr>
                <w:rFonts w:ascii="Tahoma" w:hAnsi="Tahoma" w:cs="Tahoma"/>
                <w:b/>
              </w:rPr>
            </w:pPr>
            <w:r w:rsidRPr="00DC1F77">
              <w:rPr>
                <w:rFonts w:ascii="Tahoma" w:hAnsi="Tahoma" w:cs="Tahoma"/>
                <w:b/>
              </w:rPr>
              <w:t>Trait 4</w:t>
            </w:r>
          </w:p>
          <w:p w:rsidR="00A27F62" w:rsidRPr="008433C1" w:rsidRDefault="00AA3EF1" w:rsidP="00D12AC9">
            <w:pPr>
              <w:jc w:val="center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Use varied styles of communication to effectively and appropriately communicate.</w:t>
            </w:r>
          </w:p>
        </w:tc>
      </w:tr>
      <w:tr w:rsidR="00B4605D" w:rsidRPr="00A27F62" w:rsidTr="00B4605D">
        <w:trPr>
          <w:trHeight w:val="574"/>
        </w:trPr>
        <w:tc>
          <w:tcPr>
            <w:tcW w:w="776" w:type="pct"/>
          </w:tcPr>
          <w:p w:rsidR="00A27F62" w:rsidRDefault="00A27F62" w:rsidP="00A27F62">
            <w:pPr>
              <w:jc w:val="center"/>
              <w:rPr>
                <w:rFonts w:ascii="Tahoma" w:hAnsi="Tahoma" w:cs="Tahoma"/>
              </w:rPr>
            </w:pPr>
            <w:r w:rsidRPr="00A27F62">
              <w:rPr>
                <w:rFonts w:ascii="Tahoma" w:hAnsi="Tahoma" w:cs="Tahoma"/>
              </w:rPr>
              <w:t>4</w:t>
            </w:r>
          </w:p>
          <w:p w:rsidR="00A27F62" w:rsidRPr="00A27F62" w:rsidRDefault="00A27F62" w:rsidP="00DC1F77">
            <w:pPr>
              <w:rPr>
                <w:rFonts w:ascii="Tahoma" w:hAnsi="Tahoma" w:cs="Tahoma"/>
              </w:rPr>
            </w:pPr>
          </w:p>
        </w:tc>
        <w:tc>
          <w:tcPr>
            <w:tcW w:w="1047" w:type="pct"/>
          </w:tcPr>
          <w:p w:rsidR="00A27F62" w:rsidRPr="00A27F62" w:rsidRDefault="00A27F62" w:rsidP="00A27F62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077" w:type="pct"/>
          </w:tcPr>
          <w:p w:rsidR="00A27F62" w:rsidRPr="00A27F62" w:rsidRDefault="00A27F62" w:rsidP="00A27F62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016" w:type="pct"/>
          </w:tcPr>
          <w:p w:rsidR="00A27F62" w:rsidRPr="00A27F62" w:rsidRDefault="00A27F62" w:rsidP="00A27F62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084" w:type="pct"/>
          </w:tcPr>
          <w:p w:rsidR="00A27F62" w:rsidRPr="00A27F62" w:rsidRDefault="00A27F62" w:rsidP="00A27F62">
            <w:pPr>
              <w:jc w:val="center"/>
              <w:rPr>
                <w:rFonts w:ascii="Tahoma" w:hAnsi="Tahoma" w:cs="Tahoma"/>
              </w:rPr>
            </w:pPr>
          </w:p>
        </w:tc>
      </w:tr>
      <w:tr w:rsidR="00B4605D" w:rsidRPr="00A27F62" w:rsidTr="00B4605D">
        <w:trPr>
          <w:trHeight w:val="574"/>
        </w:trPr>
        <w:tc>
          <w:tcPr>
            <w:tcW w:w="776" w:type="pct"/>
          </w:tcPr>
          <w:p w:rsidR="00A27F62" w:rsidRDefault="00A27F62" w:rsidP="00A27F62">
            <w:pPr>
              <w:jc w:val="center"/>
              <w:rPr>
                <w:rFonts w:ascii="Tahoma" w:hAnsi="Tahoma" w:cs="Tahoma"/>
              </w:rPr>
            </w:pPr>
            <w:r w:rsidRPr="00A27F62">
              <w:rPr>
                <w:rFonts w:ascii="Tahoma" w:hAnsi="Tahoma" w:cs="Tahoma"/>
              </w:rPr>
              <w:t>3</w:t>
            </w:r>
          </w:p>
          <w:p w:rsidR="00A27F62" w:rsidRPr="00A27F62" w:rsidRDefault="00A27F62" w:rsidP="00DC1F77">
            <w:pPr>
              <w:rPr>
                <w:rFonts w:ascii="Tahoma" w:hAnsi="Tahoma" w:cs="Tahoma"/>
              </w:rPr>
            </w:pPr>
          </w:p>
        </w:tc>
        <w:tc>
          <w:tcPr>
            <w:tcW w:w="1047" w:type="pct"/>
          </w:tcPr>
          <w:p w:rsidR="00A27F62" w:rsidRPr="00A27F62" w:rsidRDefault="00A27F62" w:rsidP="00A27F62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077" w:type="pct"/>
          </w:tcPr>
          <w:p w:rsidR="00A27F62" w:rsidRPr="00A27F62" w:rsidRDefault="00A27F62" w:rsidP="00A27F62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016" w:type="pct"/>
          </w:tcPr>
          <w:p w:rsidR="00A27F62" w:rsidRPr="00A27F62" w:rsidRDefault="00A27F62" w:rsidP="00A27F62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084" w:type="pct"/>
          </w:tcPr>
          <w:p w:rsidR="00A27F62" w:rsidRPr="00A27F62" w:rsidRDefault="00A27F62" w:rsidP="00A27F62">
            <w:pPr>
              <w:jc w:val="center"/>
              <w:rPr>
                <w:rFonts w:ascii="Tahoma" w:hAnsi="Tahoma" w:cs="Tahoma"/>
              </w:rPr>
            </w:pPr>
          </w:p>
        </w:tc>
      </w:tr>
      <w:tr w:rsidR="00B4605D" w:rsidRPr="00A27F62" w:rsidTr="00B4605D">
        <w:trPr>
          <w:trHeight w:val="589"/>
        </w:trPr>
        <w:tc>
          <w:tcPr>
            <w:tcW w:w="776" w:type="pct"/>
          </w:tcPr>
          <w:p w:rsidR="00A27F62" w:rsidRDefault="00A27F62" w:rsidP="00A27F62">
            <w:pPr>
              <w:jc w:val="center"/>
              <w:rPr>
                <w:rFonts w:ascii="Tahoma" w:hAnsi="Tahoma" w:cs="Tahoma"/>
              </w:rPr>
            </w:pPr>
            <w:r w:rsidRPr="00A27F62">
              <w:rPr>
                <w:rFonts w:ascii="Tahoma" w:hAnsi="Tahoma" w:cs="Tahoma"/>
              </w:rPr>
              <w:t>2</w:t>
            </w:r>
          </w:p>
          <w:p w:rsidR="00A27F62" w:rsidRPr="00A27F62" w:rsidRDefault="00A27F62" w:rsidP="00DC1F77">
            <w:pPr>
              <w:rPr>
                <w:rFonts w:ascii="Tahoma" w:hAnsi="Tahoma" w:cs="Tahoma"/>
              </w:rPr>
            </w:pPr>
          </w:p>
        </w:tc>
        <w:tc>
          <w:tcPr>
            <w:tcW w:w="1047" w:type="pct"/>
          </w:tcPr>
          <w:p w:rsidR="00A27F62" w:rsidRPr="00A27F62" w:rsidRDefault="00A27F62" w:rsidP="00A27F62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077" w:type="pct"/>
          </w:tcPr>
          <w:p w:rsidR="00A27F62" w:rsidRPr="00A27F62" w:rsidRDefault="00A27F62" w:rsidP="00A27F62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016" w:type="pct"/>
          </w:tcPr>
          <w:p w:rsidR="00A27F62" w:rsidRPr="00A27F62" w:rsidRDefault="00A27F62" w:rsidP="00A27F62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084" w:type="pct"/>
          </w:tcPr>
          <w:p w:rsidR="00A27F62" w:rsidRPr="00A27F62" w:rsidRDefault="00A27F62" w:rsidP="00A27F62">
            <w:pPr>
              <w:jc w:val="center"/>
              <w:rPr>
                <w:rFonts w:ascii="Tahoma" w:hAnsi="Tahoma" w:cs="Tahoma"/>
              </w:rPr>
            </w:pPr>
          </w:p>
        </w:tc>
      </w:tr>
      <w:tr w:rsidR="00B4605D" w:rsidRPr="00A27F62" w:rsidTr="00B4605D">
        <w:trPr>
          <w:trHeight w:val="589"/>
        </w:trPr>
        <w:tc>
          <w:tcPr>
            <w:tcW w:w="776" w:type="pct"/>
          </w:tcPr>
          <w:p w:rsidR="00A27F62" w:rsidRDefault="00A27F62" w:rsidP="00A27F62">
            <w:pPr>
              <w:jc w:val="center"/>
              <w:rPr>
                <w:rFonts w:ascii="Tahoma" w:hAnsi="Tahoma" w:cs="Tahoma"/>
              </w:rPr>
            </w:pPr>
            <w:r w:rsidRPr="00A27F62">
              <w:rPr>
                <w:rFonts w:ascii="Tahoma" w:hAnsi="Tahoma" w:cs="Tahoma"/>
              </w:rPr>
              <w:t>1</w:t>
            </w:r>
          </w:p>
          <w:p w:rsidR="00A27F62" w:rsidRPr="00A27F62" w:rsidRDefault="00A27F62" w:rsidP="00DC1F77">
            <w:pPr>
              <w:rPr>
                <w:rFonts w:ascii="Tahoma" w:hAnsi="Tahoma" w:cs="Tahoma"/>
              </w:rPr>
            </w:pPr>
          </w:p>
        </w:tc>
        <w:tc>
          <w:tcPr>
            <w:tcW w:w="1047" w:type="pct"/>
          </w:tcPr>
          <w:p w:rsidR="00A27F62" w:rsidRPr="00A27F62" w:rsidRDefault="00A27F62" w:rsidP="00A27F62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077" w:type="pct"/>
          </w:tcPr>
          <w:p w:rsidR="00A27F62" w:rsidRPr="00A27F62" w:rsidRDefault="00A27F62" w:rsidP="00A27F62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016" w:type="pct"/>
          </w:tcPr>
          <w:p w:rsidR="00A27F62" w:rsidRPr="00A27F62" w:rsidRDefault="00A27F62" w:rsidP="00A27F62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084" w:type="pct"/>
          </w:tcPr>
          <w:p w:rsidR="00A27F62" w:rsidRPr="00A27F62" w:rsidRDefault="00A27F62" w:rsidP="00A27F62">
            <w:pPr>
              <w:jc w:val="center"/>
              <w:rPr>
                <w:rFonts w:ascii="Tahoma" w:hAnsi="Tahoma" w:cs="Tahoma"/>
              </w:rPr>
            </w:pPr>
          </w:p>
        </w:tc>
      </w:tr>
    </w:tbl>
    <w:p w:rsidR="00A27F62" w:rsidRDefault="00A27F62"/>
    <w:p w:rsidR="00E521AD" w:rsidRDefault="00E521AD">
      <w:pPr>
        <w:rPr>
          <w:rFonts w:ascii="Tahoma" w:hAnsi="Tahoma" w:cs="Tahoma"/>
          <w:sz w:val="22"/>
        </w:rPr>
      </w:pPr>
      <w:r w:rsidRPr="00B1496D">
        <w:rPr>
          <w:rFonts w:ascii="Tahoma" w:hAnsi="Tahoma" w:cs="Tahoma"/>
          <w:b/>
          <w:sz w:val="22"/>
        </w:rPr>
        <w:t>4</w:t>
      </w:r>
      <w:r>
        <w:rPr>
          <w:rFonts w:ascii="Tahoma" w:hAnsi="Tahoma" w:cs="Tahoma"/>
          <w:sz w:val="22"/>
        </w:rPr>
        <w:t xml:space="preserve"> = Student is making </w:t>
      </w:r>
      <w:r w:rsidRPr="00DC1F77">
        <w:rPr>
          <w:rFonts w:ascii="Tahoma" w:hAnsi="Tahoma" w:cs="Tahoma"/>
          <w:b/>
          <w:sz w:val="22"/>
        </w:rPr>
        <w:t>excellent progress</w:t>
      </w:r>
      <w:r>
        <w:rPr>
          <w:rFonts w:ascii="Tahoma" w:hAnsi="Tahoma" w:cs="Tahoma"/>
          <w:sz w:val="22"/>
        </w:rPr>
        <w:t xml:space="preserve"> on the trait.  Scorer can find evidence that the student has met </w:t>
      </w:r>
      <w:r w:rsidRPr="00E521AD">
        <w:rPr>
          <w:rFonts w:ascii="Tahoma" w:hAnsi="Tahoma" w:cs="Tahoma"/>
          <w:b/>
          <w:sz w:val="22"/>
        </w:rPr>
        <w:t>all</w:t>
      </w:r>
      <w:r>
        <w:rPr>
          <w:rFonts w:ascii="Tahoma" w:hAnsi="Tahoma" w:cs="Tahoma"/>
          <w:sz w:val="22"/>
        </w:rPr>
        <w:t xml:space="preserve"> requirements of the trait and has achieved</w:t>
      </w:r>
      <w:r w:rsidR="00DC1F77">
        <w:rPr>
          <w:rFonts w:ascii="Tahoma" w:hAnsi="Tahoma" w:cs="Tahoma"/>
          <w:sz w:val="22"/>
        </w:rPr>
        <w:t xml:space="preserve"> success</w:t>
      </w:r>
      <w:r>
        <w:rPr>
          <w:rFonts w:ascii="Tahoma" w:hAnsi="Tahoma" w:cs="Tahoma"/>
          <w:sz w:val="22"/>
        </w:rPr>
        <w:t xml:space="preserve"> </w:t>
      </w:r>
      <w:r w:rsidRPr="00E521AD">
        <w:rPr>
          <w:rFonts w:ascii="Tahoma" w:hAnsi="Tahoma" w:cs="Tahoma"/>
          <w:b/>
          <w:sz w:val="22"/>
        </w:rPr>
        <w:t>beyond</w:t>
      </w:r>
      <w:r>
        <w:rPr>
          <w:rFonts w:ascii="Tahoma" w:hAnsi="Tahoma" w:cs="Tahoma"/>
          <w:sz w:val="22"/>
        </w:rPr>
        <w:t xml:space="preserve"> the individually-selected level of complexity.</w:t>
      </w:r>
    </w:p>
    <w:p w:rsidR="00E521AD" w:rsidRDefault="00E521AD" w:rsidP="00E521AD">
      <w:pPr>
        <w:rPr>
          <w:rFonts w:ascii="Tahoma" w:hAnsi="Tahoma" w:cs="Tahoma"/>
          <w:sz w:val="22"/>
        </w:rPr>
      </w:pPr>
      <w:r w:rsidRPr="00B1496D">
        <w:rPr>
          <w:rFonts w:ascii="Tahoma" w:hAnsi="Tahoma" w:cs="Tahoma"/>
          <w:b/>
          <w:sz w:val="22"/>
        </w:rPr>
        <w:t xml:space="preserve">3 </w:t>
      </w:r>
      <w:r>
        <w:rPr>
          <w:rFonts w:ascii="Tahoma" w:hAnsi="Tahoma" w:cs="Tahoma"/>
          <w:sz w:val="22"/>
        </w:rPr>
        <w:t xml:space="preserve">= Student is </w:t>
      </w:r>
      <w:r w:rsidRPr="00DC1F77">
        <w:rPr>
          <w:rFonts w:ascii="Tahoma" w:hAnsi="Tahoma" w:cs="Tahoma"/>
          <w:b/>
          <w:sz w:val="22"/>
        </w:rPr>
        <w:t>making adequate progress</w:t>
      </w:r>
      <w:r>
        <w:rPr>
          <w:rFonts w:ascii="Tahoma" w:hAnsi="Tahoma" w:cs="Tahoma"/>
          <w:sz w:val="22"/>
        </w:rPr>
        <w:t xml:space="preserve"> on the trait.  Scorer can find evidence that the student has met </w:t>
      </w:r>
      <w:r w:rsidRPr="00E521AD">
        <w:rPr>
          <w:rFonts w:ascii="Tahoma" w:hAnsi="Tahoma" w:cs="Tahoma"/>
          <w:b/>
          <w:sz w:val="22"/>
        </w:rPr>
        <w:t>all</w:t>
      </w:r>
      <w:r>
        <w:rPr>
          <w:rFonts w:ascii="Tahoma" w:hAnsi="Tahoma" w:cs="Tahoma"/>
          <w:sz w:val="22"/>
        </w:rPr>
        <w:t xml:space="preserve"> requirements of the trait and </w:t>
      </w:r>
      <w:r>
        <w:rPr>
          <w:rFonts w:ascii="Tahoma" w:hAnsi="Tahoma" w:cs="Tahoma"/>
          <w:b/>
          <w:sz w:val="22"/>
        </w:rPr>
        <w:t xml:space="preserve">meets </w:t>
      </w:r>
      <w:r>
        <w:rPr>
          <w:rFonts w:ascii="Tahoma" w:hAnsi="Tahoma" w:cs="Tahoma"/>
          <w:sz w:val="22"/>
        </w:rPr>
        <w:t>the individually-selected level of complexity.</w:t>
      </w:r>
    </w:p>
    <w:p w:rsidR="00DC1F77" w:rsidRDefault="00E521AD" w:rsidP="00E521AD">
      <w:pPr>
        <w:rPr>
          <w:rFonts w:ascii="Tahoma" w:hAnsi="Tahoma" w:cs="Tahoma"/>
          <w:sz w:val="22"/>
        </w:rPr>
      </w:pPr>
      <w:r w:rsidRPr="00B1496D">
        <w:rPr>
          <w:rFonts w:ascii="Tahoma" w:hAnsi="Tahoma" w:cs="Tahoma"/>
          <w:b/>
          <w:sz w:val="22"/>
        </w:rPr>
        <w:t>2</w:t>
      </w:r>
      <w:r>
        <w:rPr>
          <w:rFonts w:ascii="Tahoma" w:hAnsi="Tahoma" w:cs="Tahoma"/>
          <w:sz w:val="22"/>
        </w:rPr>
        <w:t xml:space="preserve"> = Student is </w:t>
      </w:r>
      <w:r w:rsidRPr="00DC1F77">
        <w:rPr>
          <w:rFonts w:ascii="Tahoma" w:hAnsi="Tahoma" w:cs="Tahoma"/>
          <w:b/>
          <w:sz w:val="22"/>
          <w:u w:val="single"/>
        </w:rPr>
        <w:t>not</w:t>
      </w:r>
      <w:r w:rsidRPr="00DC1F77">
        <w:rPr>
          <w:rFonts w:ascii="Tahoma" w:hAnsi="Tahoma" w:cs="Tahoma"/>
          <w:b/>
          <w:sz w:val="22"/>
        </w:rPr>
        <w:t xml:space="preserve"> making adequate progress</w:t>
      </w:r>
      <w:r>
        <w:rPr>
          <w:rFonts w:ascii="Tahoma" w:hAnsi="Tahoma" w:cs="Tahoma"/>
          <w:sz w:val="22"/>
        </w:rPr>
        <w:t xml:space="preserve"> on the trait. </w:t>
      </w:r>
      <w:r w:rsidR="00DC1F77">
        <w:rPr>
          <w:rFonts w:ascii="Tahoma" w:hAnsi="Tahoma" w:cs="Tahoma"/>
          <w:sz w:val="22"/>
        </w:rPr>
        <w:t xml:space="preserve"> Scorer can find only </w:t>
      </w:r>
      <w:r w:rsidR="00DC1F77" w:rsidRPr="00DC1F77">
        <w:rPr>
          <w:rFonts w:ascii="Tahoma" w:hAnsi="Tahoma" w:cs="Tahoma"/>
          <w:b/>
          <w:sz w:val="22"/>
        </w:rPr>
        <w:t>partial evidence</w:t>
      </w:r>
      <w:r w:rsidR="00DC1F77">
        <w:rPr>
          <w:rFonts w:ascii="Tahoma" w:hAnsi="Tahoma" w:cs="Tahoma"/>
          <w:sz w:val="22"/>
        </w:rPr>
        <w:t xml:space="preserve"> that the student has met the individually-selected level of complexity OR has met only one part of the criteria.</w:t>
      </w:r>
    </w:p>
    <w:p w:rsidR="00DC1F77" w:rsidRDefault="00DC1F77" w:rsidP="00DC1F77">
      <w:pPr>
        <w:rPr>
          <w:rFonts w:ascii="Tahoma" w:hAnsi="Tahoma" w:cs="Tahoma"/>
          <w:sz w:val="22"/>
        </w:rPr>
      </w:pPr>
      <w:r w:rsidRPr="00B1496D">
        <w:rPr>
          <w:rFonts w:ascii="Tahoma" w:hAnsi="Tahoma" w:cs="Tahoma"/>
          <w:b/>
          <w:sz w:val="22"/>
        </w:rPr>
        <w:t>1</w:t>
      </w:r>
      <w:r>
        <w:rPr>
          <w:rFonts w:ascii="Tahoma" w:hAnsi="Tahoma" w:cs="Tahoma"/>
          <w:sz w:val="22"/>
        </w:rPr>
        <w:t xml:space="preserve"> = Student is </w:t>
      </w:r>
      <w:r w:rsidRPr="00DC1F77">
        <w:rPr>
          <w:rFonts w:ascii="Tahoma" w:hAnsi="Tahoma" w:cs="Tahoma"/>
          <w:b/>
          <w:sz w:val="22"/>
          <w:u w:val="single"/>
        </w:rPr>
        <w:t>not</w:t>
      </w:r>
      <w:r w:rsidRPr="00DC1F77">
        <w:rPr>
          <w:rFonts w:ascii="Tahoma" w:hAnsi="Tahoma" w:cs="Tahoma"/>
          <w:b/>
          <w:sz w:val="22"/>
        </w:rPr>
        <w:t xml:space="preserve"> making adequate progress</w:t>
      </w:r>
      <w:r>
        <w:rPr>
          <w:rFonts w:ascii="Tahoma" w:hAnsi="Tahoma" w:cs="Tahoma"/>
          <w:sz w:val="22"/>
        </w:rPr>
        <w:t xml:space="preserve"> on the trait.  Scorer can find</w:t>
      </w:r>
      <w:r w:rsidR="00422404">
        <w:rPr>
          <w:rFonts w:ascii="Tahoma" w:hAnsi="Tahoma" w:cs="Tahoma"/>
          <w:sz w:val="22"/>
        </w:rPr>
        <w:t xml:space="preserve"> only</w:t>
      </w:r>
      <w:r w:rsidRPr="00DC1F77">
        <w:rPr>
          <w:rFonts w:ascii="Tahoma" w:hAnsi="Tahoma" w:cs="Tahoma"/>
          <w:b/>
          <w:sz w:val="22"/>
        </w:rPr>
        <w:t xml:space="preserve"> minimal </w:t>
      </w:r>
      <w:r w:rsidR="0036373B">
        <w:rPr>
          <w:rFonts w:ascii="Tahoma" w:hAnsi="Tahoma" w:cs="Tahoma"/>
          <w:b/>
          <w:sz w:val="22"/>
        </w:rPr>
        <w:t xml:space="preserve">or no </w:t>
      </w:r>
      <w:r w:rsidRPr="00DC1F77">
        <w:rPr>
          <w:rFonts w:ascii="Tahoma" w:hAnsi="Tahoma" w:cs="Tahoma"/>
          <w:b/>
          <w:sz w:val="22"/>
        </w:rPr>
        <w:t>evidence</w:t>
      </w:r>
      <w:r>
        <w:rPr>
          <w:rFonts w:ascii="Tahoma" w:hAnsi="Tahoma" w:cs="Tahoma"/>
          <w:sz w:val="22"/>
        </w:rPr>
        <w:t xml:space="preserve"> that the student has met the individually-selected level of complexity</w:t>
      </w:r>
      <w:r w:rsidR="00422404">
        <w:rPr>
          <w:rFonts w:ascii="Tahoma" w:hAnsi="Tahoma" w:cs="Tahoma"/>
          <w:sz w:val="22"/>
        </w:rPr>
        <w:t xml:space="preserve"> OR there is no evidence for this trait.</w:t>
      </w:r>
    </w:p>
    <w:p w:rsidR="00A27F62" w:rsidRDefault="00A27F62"/>
    <w:p w:rsidR="00B1496D" w:rsidRPr="00B1496D" w:rsidRDefault="00B1496D">
      <w:pPr>
        <w:rPr>
          <w:rFonts w:ascii="Tahoma" w:hAnsi="Tahoma" w:cs="Tahoma"/>
          <w:u w:val="single"/>
        </w:rPr>
      </w:pPr>
      <w:r w:rsidRPr="00B1496D">
        <w:rPr>
          <w:rFonts w:ascii="Tahoma" w:hAnsi="Tahoma" w:cs="Tahoma"/>
          <w:u w:val="single"/>
        </w:rPr>
        <w:t>Scoring</w:t>
      </w:r>
      <w:r>
        <w:rPr>
          <w:rFonts w:ascii="Tahoma" w:hAnsi="Tahoma" w:cs="Tahoma"/>
          <w:u w:val="single"/>
        </w:rPr>
        <w:t xml:space="preserve"> by points</w:t>
      </w:r>
    </w:p>
    <w:p w:rsidR="00B1496D" w:rsidRDefault="00B1496D">
      <w:pPr>
        <w:rPr>
          <w:rFonts w:ascii="Tahoma" w:hAnsi="Tahoma" w:cs="Tahoma"/>
        </w:rPr>
      </w:pPr>
      <w:r>
        <w:rPr>
          <w:rFonts w:ascii="Tahoma" w:hAnsi="Tahoma" w:cs="Tahoma"/>
        </w:rPr>
        <w:t>14 - 16</w:t>
      </w:r>
      <w:r>
        <w:rPr>
          <w:rFonts w:ascii="Tahoma" w:hAnsi="Tahoma" w:cs="Tahoma"/>
        </w:rPr>
        <w:tab/>
        <w:t>A</w:t>
      </w:r>
    </w:p>
    <w:p w:rsidR="00B1496D" w:rsidRDefault="00B1496D">
      <w:pPr>
        <w:rPr>
          <w:rFonts w:ascii="Tahoma" w:hAnsi="Tahoma" w:cs="Tahoma"/>
        </w:rPr>
      </w:pPr>
      <w:r>
        <w:rPr>
          <w:rFonts w:ascii="Tahoma" w:hAnsi="Tahoma" w:cs="Tahoma"/>
        </w:rPr>
        <w:t>11 – 13</w:t>
      </w:r>
      <w:r>
        <w:rPr>
          <w:rFonts w:ascii="Tahoma" w:hAnsi="Tahoma" w:cs="Tahoma"/>
        </w:rPr>
        <w:tab/>
        <w:t>B</w:t>
      </w:r>
    </w:p>
    <w:p w:rsidR="00B1496D" w:rsidRDefault="00B1496D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9 – 10</w:t>
      </w:r>
      <w:r>
        <w:rPr>
          <w:rFonts w:ascii="Tahoma" w:hAnsi="Tahoma" w:cs="Tahoma"/>
        </w:rPr>
        <w:tab/>
        <w:t>C</w:t>
      </w:r>
    </w:p>
    <w:p w:rsidR="00B1496D" w:rsidRPr="00B1496D" w:rsidRDefault="00B1496D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4 </w:t>
      </w:r>
      <w:proofErr w:type="gramStart"/>
      <w:r>
        <w:rPr>
          <w:rFonts w:ascii="Tahoma" w:hAnsi="Tahoma" w:cs="Tahoma"/>
        </w:rPr>
        <w:t xml:space="preserve">– </w:t>
      </w:r>
      <w:r w:rsidR="00336EF7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8</w:t>
      </w:r>
      <w:proofErr w:type="gramEnd"/>
      <w:r>
        <w:rPr>
          <w:rFonts w:ascii="Tahoma" w:hAnsi="Tahoma" w:cs="Tahoma"/>
        </w:rPr>
        <w:tab/>
        <w:t>D</w:t>
      </w:r>
    </w:p>
    <w:sectPr w:rsidR="00B1496D" w:rsidRPr="00B1496D" w:rsidSect="00E70136">
      <w:pgSz w:w="15840" w:h="12240" w:orient="landscape"/>
      <w:pgMar w:top="1152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A474B"/>
    <w:multiLevelType w:val="hybridMultilevel"/>
    <w:tmpl w:val="A9AE2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A27F62"/>
    <w:rsid w:val="00040B98"/>
    <w:rsid w:val="0004505F"/>
    <w:rsid w:val="001217B8"/>
    <w:rsid w:val="00124642"/>
    <w:rsid w:val="001B2B60"/>
    <w:rsid w:val="001B66CA"/>
    <w:rsid w:val="00242B8B"/>
    <w:rsid w:val="00311CDE"/>
    <w:rsid w:val="00336EF7"/>
    <w:rsid w:val="0036373B"/>
    <w:rsid w:val="003A16D2"/>
    <w:rsid w:val="003B4975"/>
    <w:rsid w:val="003E6F72"/>
    <w:rsid w:val="003F5B0A"/>
    <w:rsid w:val="00422404"/>
    <w:rsid w:val="00490216"/>
    <w:rsid w:val="004F1E6B"/>
    <w:rsid w:val="004F45E6"/>
    <w:rsid w:val="005D389A"/>
    <w:rsid w:val="0064492F"/>
    <w:rsid w:val="00666CBF"/>
    <w:rsid w:val="00675F89"/>
    <w:rsid w:val="00774A61"/>
    <w:rsid w:val="007B4BEB"/>
    <w:rsid w:val="00820BE5"/>
    <w:rsid w:val="008224B4"/>
    <w:rsid w:val="00825AD7"/>
    <w:rsid w:val="008433C1"/>
    <w:rsid w:val="008753CC"/>
    <w:rsid w:val="008A3F6F"/>
    <w:rsid w:val="00917D9E"/>
    <w:rsid w:val="00965BB6"/>
    <w:rsid w:val="00967B9E"/>
    <w:rsid w:val="009D363B"/>
    <w:rsid w:val="009E66AB"/>
    <w:rsid w:val="00A27F62"/>
    <w:rsid w:val="00A924CC"/>
    <w:rsid w:val="00AA3EF1"/>
    <w:rsid w:val="00B02C44"/>
    <w:rsid w:val="00B1496D"/>
    <w:rsid w:val="00B302A6"/>
    <w:rsid w:val="00B4605D"/>
    <w:rsid w:val="00B65CCE"/>
    <w:rsid w:val="00BC32A2"/>
    <w:rsid w:val="00BC79C2"/>
    <w:rsid w:val="00BE6B19"/>
    <w:rsid w:val="00BE7E19"/>
    <w:rsid w:val="00C91CCE"/>
    <w:rsid w:val="00CA523B"/>
    <w:rsid w:val="00D12AC9"/>
    <w:rsid w:val="00D6778B"/>
    <w:rsid w:val="00D85C26"/>
    <w:rsid w:val="00D94514"/>
    <w:rsid w:val="00DC1F77"/>
    <w:rsid w:val="00E2585D"/>
    <w:rsid w:val="00E50B00"/>
    <w:rsid w:val="00E521AD"/>
    <w:rsid w:val="00E70136"/>
    <w:rsid w:val="00EE4E33"/>
    <w:rsid w:val="00F11EA0"/>
    <w:rsid w:val="00FF4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3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7F6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27F6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013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1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LMeister</dc:creator>
  <cp:keywords/>
  <dc:description/>
  <cp:lastModifiedBy>HS-Room135A</cp:lastModifiedBy>
  <cp:revision>5</cp:revision>
  <cp:lastPrinted>2013-04-08T17:58:00Z</cp:lastPrinted>
  <dcterms:created xsi:type="dcterms:W3CDTF">2013-04-08T17:59:00Z</dcterms:created>
  <dcterms:modified xsi:type="dcterms:W3CDTF">2013-04-08T18:05:00Z</dcterms:modified>
</cp:coreProperties>
</file>