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A2" w:rsidRPr="0052682B" w:rsidRDefault="00DA59BC" w:rsidP="00DA59BC">
      <w:pPr>
        <w:pStyle w:val="NoSpacing"/>
        <w:jc w:val="center"/>
        <w:rPr>
          <w:sz w:val="24"/>
        </w:rPr>
      </w:pPr>
      <w:r w:rsidRPr="0052682B">
        <w:rPr>
          <w:sz w:val="24"/>
        </w:rPr>
        <w:t>Madison Local Schools</w:t>
      </w:r>
    </w:p>
    <w:p w:rsidR="00DA59BC" w:rsidRPr="0052682B" w:rsidRDefault="00DA59BC" w:rsidP="00DA59BC">
      <w:pPr>
        <w:pStyle w:val="NoSpacing"/>
        <w:jc w:val="center"/>
        <w:rPr>
          <w:sz w:val="24"/>
        </w:rPr>
      </w:pPr>
      <w:r w:rsidRPr="0052682B">
        <w:rPr>
          <w:sz w:val="24"/>
        </w:rPr>
        <w:t>8</w:t>
      </w:r>
      <w:r w:rsidRPr="0052682B">
        <w:rPr>
          <w:sz w:val="24"/>
          <w:vertAlign w:val="superscript"/>
        </w:rPr>
        <w:t>th</w:t>
      </w:r>
      <w:r w:rsidRPr="0052682B">
        <w:rPr>
          <w:sz w:val="24"/>
        </w:rPr>
        <w:t xml:space="preserve"> grade Quarter 1</w:t>
      </w:r>
    </w:p>
    <w:p w:rsidR="00DA59BC" w:rsidRPr="003230A8" w:rsidRDefault="00DA59BC" w:rsidP="003230A8">
      <w:pPr>
        <w:pStyle w:val="NoSpacing"/>
        <w:jc w:val="center"/>
        <w:rPr>
          <w:sz w:val="24"/>
        </w:rPr>
      </w:pPr>
      <w:r w:rsidRPr="0052682B">
        <w:rPr>
          <w:sz w:val="24"/>
        </w:rPr>
        <w:t>Reading Curriculum Ma</w:t>
      </w:r>
      <w:r w:rsidR="003230A8">
        <w:rPr>
          <w:sz w:val="24"/>
        </w:rPr>
        <w:t>p</w:t>
      </w:r>
    </w:p>
    <w:tbl>
      <w:tblPr>
        <w:tblStyle w:val="TableGrid"/>
        <w:tblpPr w:leftFromText="180" w:rightFromText="180" w:vertAnchor="page" w:horzAnchor="margin" w:tblpY="1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
        <w:gridCol w:w="6080"/>
        <w:gridCol w:w="900"/>
        <w:gridCol w:w="6227"/>
      </w:tblGrid>
      <w:tr w:rsidR="003230A8" w:rsidRPr="0052682B" w:rsidTr="003230A8">
        <w:trPr>
          <w:trHeight w:val="612"/>
        </w:trPr>
        <w:tc>
          <w:tcPr>
            <w:tcW w:w="14165" w:type="dxa"/>
            <w:gridSpan w:val="4"/>
          </w:tcPr>
          <w:p w:rsidR="003230A8" w:rsidRPr="0052682B" w:rsidRDefault="003230A8" w:rsidP="003230A8">
            <w:pPr>
              <w:tabs>
                <w:tab w:val="left" w:pos="1490"/>
                <w:tab w:val="center" w:pos="5346"/>
                <w:tab w:val="left" w:pos="8556"/>
              </w:tabs>
              <w:rPr>
                <w:sz w:val="24"/>
                <w:szCs w:val="24"/>
              </w:rPr>
            </w:pPr>
            <w:r w:rsidRPr="0052682B">
              <w:rPr>
                <w:sz w:val="24"/>
                <w:szCs w:val="24"/>
              </w:rPr>
              <w:t xml:space="preserve">                                                        Essential</w:t>
            </w:r>
            <w:r w:rsidRPr="0052682B">
              <w:rPr>
                <w:sz w:val="24"/>
                <w:szCs w:val="24"/>
              </w:rPr>
              <w:tab/>
              <w:t xml:space="preserve">                                                                                                                  Supporting                                                                          </w:t>
            </w:r>
          </w:p>
        </w:tc>
      </w:tr>
      <w:tr w:rsidR="003230A8" w:rsidRPr="0052682B" w:rsidTr="0032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08"/>
        </w:trPr>
        <w:tc>
          <w:tcPr>
            <w:tcW w:w="958" w:type="dxa"/>
          </w:tcPr>
          <w:p w:rsidR="003230A8" w:rsidRPr="0052682B" w:rsidRDefault="003230A8" w:rsidP="003230A8">
            <w:pPr>
              <w:rPr>
                <w:sz w:val="24"/>
                <w:szCs w:val="24"/>
              </w:rPr>
            </w:pPr>
            <w:r w:rsidRPr="0052682B">
              <w:rPr>
                <w:sz w:val="24"/>
                <w:szCs w:val="24"/>
              </w:rPr>
              <w:t>RL2</w:t>
            </w:r>
          </w:p>
        </w:tc>
        <w:tc>
          <w:tcPr>
            <w:tcW w:w="6080" w:type="dxa"/>
          </w:tcPr>
          <w:p w:rsidR="003230A8" w:rsidRPr="0052682B" w:rsidRDefault="003230A8" w:rsidP="003230A8">
            <w:pPr>
              <w:rPr>
                <w:sz w:val="24"/>
                <w:szCs w:val="24"/>
              </w:rPr>
            </w:pPr>
            <w:r w:rsidRPr="0052682B">
              <w:rPr>
                <w:sz w:val="24"/>
                <w:szCs w:val="24"/>
              </w:rPr>
              <w:t>Determine a theme or central idea of a text that most strongly supports an analysis of what the text says explicitly as well as inferences drawn from the text.</w:t>
            </w:r>
          </w:p>
        </w:tc>
        <w:tc>
          <w:tcPr>
            <w:tcW w:w="900" w:type="dxa"/>
          </w:tcPr>
          <w:p w:rsidR="003230A8" w:rsidRPr="0052682B" w:rsidRDefault="003230A8" w:rsidP="003230A8">
            <w:pPr>
              <w:rPr>
                <w:sz w:val="24"/>
                <w:szCs w:val="24"/>
              </w:rPr>
            </w:pPr>
            <w:r>
              <w:rPr>
                <w:sz w:val="24"/>
                <w:szCs w:val="24"/>
              </w:rPr>
              <w:t>RL3</w:t>
            </w:r>
          </w:p>
        </w:tc>
        <w:tc>
          <w:tcPr>
            <w:tcW w:w="6227" w:type="dxa"/>
          </w:tcPr>
          <w:p w:rsidR="003230A8" w:rsidRPr="0052682B" w:rsidRDefault="003230A8" w:rsidP="003230A8">
            <w:pPr>
              <w:rPr>
                <w:sz w:val="24"/>
                <w:szCs w:val="24"/>
              </w:rPr>
            </w:pPr>
            <w:r w:rsidRPr="0052682B">
              <w:rPr>
                <w:sz w:val="24"/>
                <w:szCs w:val="24"/>
              </w:rPr>
              <w:t>Analyze how particular lines of dialogue or incidents in a story or drama propel the action, reveal aspects of a character, or provoke a decision.</w:t>
            </w:r>
          </w:p>
        </w:tc>
      </w:tr>
      <w:tr w:rsidR="003230A8" w:rsidRPr="0052682B" w:rsidTr="0032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08"/>
        </w:trPr>
        <w:tc>
          <w:tcPr>
            <w:tcW w:w="958" w:type="dxa"/>
          </w:tcPr>
          <w:p w:rsidR="003230A8" w:rsidRPr="0052682B" w:rsidRDefault="003230A8" w:rsidP="003230A8">
            <w:pPr>
              <w:rPr>
                <w:sz w:val="24"/>
                <w:szCs w:val="24"/>
              </w:rPr>
            </w:pPr>
            <w:r w:rsidRPr="0052682B">
              <w:rPr>
                <w:sz w:val="24"/>
                <w:szCs w:val="24"/>
              </w:rPr>
              <w:t>RL5</w:t>
            </w:r>
          </w:p>
        </w:tc>
        <w:tc>
          <w:tcPr>
            <w:tcW w:w="6080" w:type="dxa"/>
          </w:tcPr>
          <w:p w:rsidR="003230A8" w:rsidRPr="0052682B" w:rsidRDefault="003230A8" w:rsidP="003230A8">
            <w:pPr>
              <w:rPr>
                <w:sz w:val="24"/>
                <w:szCs w:val="24"/>
              </w:rPr>
            </w:pPr>
            <w:r w:rsidRPr="0052682B">
              <w:rPr>
                <w:sz w:val="24"/>
                <w:szCs w:val="24"/>
              </w:rPr>
              <w:t>Compare and contrast the structure of two or more texts and analyze how the differing structure of each text contributes to its meaning and style.</w:t>
            </w:r>
            <w:r>
              <w:rPr>
                <w:sz w:val="24"/>
                <w:szCs w:val="24"/>
              </w:rPr>
              <w:t xml:space="preserve"> </w:t>
            </w:r>
          </w:p>
        </w:tc>
        <w:tc>
          <w:tcPr>
            <w:tcW w:w="900" w:type="dxa"/>
          </w:tcPr>
          <w:p w:rsidR="003230A8" w:rsidRPr="0052682B" w:rsidRDefault="003230A8" w:rsidP="003230A8">
            <w:pPr>
              <w:rPr>
                <w:sz w:val="24"/>
                <w:szCs w:val="24"/>
              </w:rPr>
            </w:pPr>
            <w:r w:rsidRPr="0052682B">
              <w:rPr>
                <w:sz w:val="24"/>
                <w:szCs w:val="24"/>
              </w:rPr>
              <w:t>RL</w:t>
            </w:r>
            <w:r>
              <w:rPr>
                <w:sz w:val="24"/>
                <w:szCs w:val="24"/>
              </w:rPr>
              <w:t>4</w:t>
            </w:r>
          </w:p>
        </w:tc>
        <w:tc>
          <w:tcPr>
            <w:tcW w:w="6227" w:type="dxa"/>
          </w:tcPr>
          <w:p w:rsidR="003230A8" w:rsidRPr="0052682B" w:rsidRDefault="003230A8" w:rsidP="003230A8">
            <w:pPr>
              <w:rPr>
                <w:sz w:val="24"/>
                <w:szCs w:val="24"/>
              </w:rPr>
            </w:pPr>
            <w:r w:rsidRPr="0052682B">
              <w:rPr>
                <w:sz w:val="24"/>
                <w:szCs w:val="24"/>
              </w:rPr>
              <w:t>Determine the meaning of words and phrases as they are used in a text, including figurative and connotative meanings; analyze the impact of specific word choices on meaning and tone, including analogies or allusion to other texts.</w:t>
            </w:r>
          </w:p>
        </w:tc>
      </w:tr>
      <w:tr w:rsidR="003230A8" w:rsidRPr="0052682B" w:rsidTr="0032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08"/>
        </w:trPr>
        <w:tc>
          <w:tcPr>
            <w:tcW w:w="958" w:type="dxa"/>
          </w:tcPr>
          <w:p w:rsidR="003230A8" w:rsidRPr="0052682B" w:rsidRDefault="003230A8" w:rsidP="003230A8">
            <w:pPr>
              <w:rPr>
                <w:sz w:val="24"/>
                <w:szCs w:val="24"/>
              </w:rPr>
            </w:pPr>
            <w:r>
              <w:rPr>
                <w:sz w:val="24"/>
                <w:szCs w:val="24"/>
              </w:rPr>
              <w:t>RL1</w:t>
            </w:r>
          </w:p>
        </w:tc>
        <w:tc>
          <w:tcPr>
            <w:tcW w:w="6080" w:type="dxa"/>
          </w:tcPr>
          <w:p w:rsidR="003230A8" w:rsidRPr="0052682B" w:rsidRDefault="003230A8" w:rsidP="003230A8">
            <w:pPr>
              <w:rPr>
                <w:sz w:val="24"/>
                <w:szCs w:val="24"/>
              </w:rPr>
            </w:pPr>
            <w:r w:rsidRPr="0052682B">
              <w:rPr>
                <w:sz w:val="24"/>
                <w:szCs w:val="24"/>
              </w:rPr>
              <w:t>Cite the textual evidence that most strongly supports an analysis of what the text says explicitly as well as inferences drawn from the text.</w:t>
            </w:r>
          </w:p>
        </w:tc>
        <w:tc>
          <w:tcPr>
            <w:tcW w:w="900" w:type="dxa"/>
          </w:tcPr>
          <w:p w:rsidR="003230A8" w:rsidRPr="0052682B" w:rsidRDefault="003230A8" w:rsidP="003230A8">
            <w:pPr>
              <w:rPr>
                <w:sz w:val="24"/>
                <w:szCs w:val="24"/>
              </w:rPr>
            </w:pPr>
            <w:r w:rsidRPr="0052682B">
              <w:rPr>
                <w:sz w:val="24"/>
                <w:szCs w:val="24"/>
              </w:rPr>
              <w:t>RL</w:t>
            </w:r>
            <w:r>
              <w:rPr>
                <w:sz w:val="24"/>
                <w:szCs w:val="24"/>
              </w:rPr>
              <w:t>6</w:t>
            </w:r>
          </w:p>
        </w:tc>
        <w:tc>
          <w:tcPr>
            <w:tcW w:w="6227" w:type="dxa"/>
          </w:tcPr>
          <w:p w:rsidR="003230A8" w:rsidRPr="0052682B" w:rsidRDefault="003230A8" w:rsidP="003230A8">
            <w:pPr>
              <w:rPr>
                <w:sz w:val="24"/>
                <w:szCs w:val="24"/>
              </w:rPr>
            </w:pPr>
            <w:r w:rsidRPr="0052682B">
              <w:rPr>
                <w:sz w:val="24"/>
                <w:szCs w:val="24"/>
              </w:rPr>
              <w:t>Analyze how differences in the points of view of the characters and the audience or reader (e.g., created through the use of dramatic irony) create such effects of suspense or humor.</w:t>
            </w:r>
          </w:p>
        </w:tc>
      </w:tr>
      <w:tr w:rsidR="003230A8" w:rsidRPr="0052682B" w:rsidTr="0032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08"/>
        </w:trPr>
        <w:tc>
          <w:tcPr>
            <w:tcW w:w="958" w:type="dxa"/>
          </w:tcPr>
          <w:p w:rsidR="003230A8" w:rsidRPr="0052682B" w:rsidRDefault="003230A8" w:rsidP="003230A8">
            <w:pPr>
              <w:rPr>
                <w:sz w:val="24"/>
                <w:szCs w:val="24"/>
              </w:rPr>
            </w:pPr>
            <w:r>
              <w:rPr>
                <w:sz w:val="24"/>
                <w:szCs w:val="24"/>
              </w:rPr>
              <w:t>RI1</w:t>
            </w:r>
          </w:p>
        </w:tc>
        <w:tc>
          <w:tcPr>
            <w:tcW w:w="6080" w:type="dxa"/>
          </w:tcPr>
          <w:p w:rsidR="003230A8" w:rsidRPr="0052682B" w:rsidRDefault="003230A8" w:rsidP="003230A8">
            <w:pPr>
              <w:rPr>
                <w:sz w:val="24"/>
                <w:szCs w:val="24"/>
              </w:rPr>
            </w:pPr>
            <w:r w:rsidRPr="0052682B">
              <w:rPr>
                <w:sz w:val="24"/>
                <w:szCs w:val="24"/>
              </w:rPr>
              <w:t>Cite the textual evidence that most strongly supports an analysis of what the text says explicitly as well as inferences drawn from the text.</w:t>
            </w:r>
          </w:p>
        </w:tc>
        <w:tc>
          <w:tcPr>
            <w:tcW w:w="900" w:type="dxa"/>
          </w:tcPr>
          <w:p w:rsidR="003230A8" w:rsidRPr="0052682B" w:rsidRDefault="003230A8" w:rsidP="003230A8">
            <w:pPr>
              <w:rPr>
                <w:sz w:val="24"/>
                <w:szCs w:val="24"/>
              </w:rPr>
            </w:pPr>
          </w:p>
        </w:tc>
        <w:tc>
          <w:tcPr>
            <w:tcW w:w="6227" w:type="dxa"/>
          </w:tcPr>
          <w:p w:rsidR="003230A8" w:rsidRPr="0052682B" w:rsidRDefault="003230A8" w:rsidP="003230A8">
            <w:pPr>
              <w:rPr>
                <w:sz w:val="24"/>
                <w:szCs w:val="24"/>
              </w:rPr>
            </w:pPr>
          </w:p>
        </w:tc>
      </w:tr>
      <w:tr w:rsidR="003230A8" w:rsidRPr="0052682B" w:rsidTr="003230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08"/>
        </w:trPr>
        <w:tc>
          <w:tcPr>
            <w:tcW w:w="958" w:type="dxa"/>
          </w:tcPr>
          <w:p w:rsidR="003230A8" w:rsidRPr="0052682B" w:rsidRDefault="003230A8" w:rsidP="003230A8">
            <w:pPr>
              <w:rPr>
                <w:sz w:val="24"/>
                <w:szCs w:val="24"/>
              </w:rPr>
            </w:pPr>
            <w:r>
              <w:rPr>
                <w:sz w:val="24"/>
                <w:szCs w:val="24"/>
              </w:rPr>
              <w:t>RI5</w:t>
            </w:r>
          </w:p>
        </w:tc>
        <w:tc>
          <w:tcPr>
            <w:tcW w:w="6080" w:type="dxa"/>
          </w:tcPr>
          <w:p w:rsidR="003230A8" w:rsidRPr="0052682B" w:rsidRDefault="003230A8" w:rsidP="003230A8">
            <w:pPr>
              <w:rPr>
                <w:sz w:val="24"/>
                <w:szCs w:val="24"/>
              </w:rPr>
            </w:pPr>
            <w:r>
              <w:rPr>
                <w:sz w:val="24"/>
                <w:szCs w:val="24"/>
              </w:rPr>
              <w:t>Analyze in detail the structure of a specific paragraph in a text, including the role of particular sentences in developing and refining a key concept</w:t>
            </w:r>
          </w:p>
        </w:tc>
        <w:tc>
          <w:tcPr>
            <w:tcW w:w="900" w:type="dxa"/>
          </w:tcPr>
          <w:p w:rsidR="003230A8" w:rsidRPr="0052682B" w:rsidRDefault="003230A8" w:rsidP="003230A8">
            <w:pPr>
              <w:rPr>
                <w:sz w:val="24"/>
                <w:szCs w:val="24"/>
              </w:rPr>
            </w:pPr>
          </w:p>
        </w:tc>
        <w:tc>
          <w:tcPr>
            <w:tcW w:w="6227" w:type="dxa"/>
          </w:tcPr>
          <w:p w:rsidR="003230A8" w:rsidRPr="0052682B" w:rsidRDefault="003230A8" w:rsidP="003230A8">
            <w:pPr>
              <w:rPr>
                <w:sz w:val="24"/>
                <w:szCs w:val="24"/>
              </w:rPr>
            </w:pPr>
          </w:p>
        </w:tc>
      </w:tr>
    </w:tbl>
    <w:p w:rsidR="0052682B" w:rsidRDefault="0052682B" w:rsidP="00734AF9">
      <w:pPr>
        <w:pStyle w:val="NoSpacing"/>
        <w:rPr>
          <w:sz w:val="24"/>
          <w:szCs w:val="24"/>
        </w:rPr>
      </w:pPr>
    </w:p>
    <w:p w:rsidR="00FC212C" w:rsidRDefault="00FC212C" w:rsidP="00FC212C">
      <w:pPr>
        <w:pStyle w:val="NoSpacing"/>
        <w:tabs>
          <w:tab w:val="center" w:pos="7200"/>
          <w:tab w:val="left" w:pos="12549"/>
        </w:tabs>
        <w:rPr>
          <w:sz w:val="24"/>
          <w:szCs w:val="24"/>
        </w:rPr>
      </w:pPr>
      <w:r>
        <w:rPr>
          <w:sz w:val="24"/>
          <w:szCs w:val="24"/>
        </w:rPr>
        <w:tab/>
      </w:r>
    </w:p>
    <w:p w:rsidR="00FC212C" w:rsidRDefault="00FC212C" w:rsidP="00FC212C">
      <w:pPr>
        <w:pStyle w:val="NoSpacing"/>
        <w:tabs>
          <w:tab w:val="center" w:pos="7200"/>
          <w:tab w:val="left" w:pos="12549"/>
        </w:tabs>
        <w:rPr>
          <w:sz w:val="24"/>
          <w:szCs w:val="24"/>
        </w:rPr>
      </w:pPr>
    </w:p>
    <w:p w:rsidR="00FC212C" w:rsidRDefault="00FC212C" w:rsidP="00FC212C">
      <w:pPr>
        <w:pStyle w:val="NoSpacing"/>
        <w:tabs>
          <w:tab w:val="center" w:pos="7200"/>
          <w:tab w:val="left" w:pos="12549"/>
        </w:tabs>
        <w:rPr>
          <w:sz w:val="24"/>
          <w:szCs w:val="24"/>
        </w:rPr>
      </w:pPr>
    </w:p>
    <w:p w:rsidR="00FC212C" w:rsidRDefault="00FC212C" w:rsidP="00FC212C">
      <w:pPr>
        <w:pStyle w:val="NoSpacing"/>
        <w:tabs>
          <w:tab w:val="center" w:pos="7200"/>
          <w:tab w:val="left" w:pos="12549"/>
        </w:tabs>
        <w:rPr>
          <w:sz w:val="24"/>
          <w:szCs w:val="24"/>
        </w:rPr>
      </w:pPr>
    </w:p>
    <w:p w:rsidR="00FC212C" w:rsidRDefault="00FC212C" w:rsidP="00FC212C">
      <w:pPr>
        <w:pStyle w:val="NoSpacing"/>
        <w:tabs>
          <w:tab w:val="center" w:pos="7200"/>
          <w:tab w:val="left" w:pos="12549"/>
        </w:tabs>
        <w:rPr>
          <w:sz w:val="24"/>
          <w:szCs w:val="24"/>
        </w:rPr>
      </w:pPr>
    </w:p>
    <w:p w:rsidR="00FC212C" w:rsidRDefault="00FC212C" w:rsidP="00FC212C">
      <w:pPr>
        <w:pStyle w:val="NoSpacing"/>
        <w:tabs>
          <w:tab w:val="center" w:pos="7200"/>
          <w:tab w:val="left" w:pos="12549"/>
        </w:tabs>
        <w:rPr>
          <w:sz w:val="24"/>
          <w:szCs w:val="24"/>
        </w:rPr>
      </w:pPr>
    </w:p>
    <w:p w:rsidR="00FC212C" w:rsidRDefault="00FC212C" w:rsidP="00FC212C">
      <w:pPr>
        <w:pStyle w:val="NoSpacing"/>
        <w:tabs>
          <w:tab w:val="center" w:pos="7200"/>
          <w:tab w:val="left" w:pos="12549"/>
        </w:tabs>
        <w:rPr>
          <w:sz w:val="24"/>
          <w:szCs w:val="24"/>
        </w:rPr>
      </w:pPr>
    </w:p>
    <w:p w:rsidR="00FC212C" w:rsidRDefault="00FC212C" w:rsidP="00FC212C">
      <w:pPr>
        <w:pStyle w:val="NoSpacing"/>
        <w:tabs>
          <w:tab w:val="center" w:pos="7200"/>
          <w:tab w:val="left" w:pos="12549"/>
        </w:tabs>
        <w:rPr>
          <w:sz w:val="24"/>
          <w:szCs w:val="24"/>
        </w:rPr>
      </w:pPr>
    </w:p>
    <w:p w:rsidR="00FC212C" w:rsidRDefault="00FC212C" w:rsidP="00FC212C">
      <w:pPr>
        <w:pStyle w:val="NoSpacing"/>
        <w:tabs>
          <w:tab w:val="center" w:pos="7200"/>
          <w:tab w:val="left" w:pos="12549"/>
        </w:tabs>
        <w:rPr>
          <w:sz w:val="24"/>
          <w:szCs w:val="24"/>
        </w:rPr>
      </w:pPr>
    </w:p>
    <w:p w:rsidR="003230A8" w:rsidRDefault="003230A8" w:rsidP="00FC212C">
      <w:pPr>
        <w:pStyle w:val="NoSpacing"/>
        <w:tabs>
          <w:tab w:val="center" w:pos="7200"/>
          <w:tab w:val="left" w:pos="12549"/>
        </w:tabs>
        <w:rPr>
          <w:sz w:val="24"/>
          <w:szCs w:val="24"/>
        </w:rPr>
      </w:pPr>
    </w:p>
    <w:p w:rsidR="003230A8" w:rsidRDefault="003230A8" w:rsidP="00FC212C">
      <w:pPr>
        <w:pStyle w:val="NoSpacing"/>
        <w:tabs>
          <w:tab w:val="center" w:pos="7200"/>
          <w:tab w:val="left" w:pos="12549"/>
        </w:tabs>
        <w:rPr>
          <w:sz w:val="24"/>
          <w:szCs w:val="24"/>
        </w:rPr>
      </w:pPr>
    </w:p>
    <w:p w:rsidR="00E142B3" w:rsidRPr="0052682B" w:rsidRDefault="00DA59BC" w:rsidP="00F975D4">
      <w:pPr>
        <w:pStyle w:val="NoSpacing"/>
        <w:tabs>
          <w:tab w:val="center" w:pos="7200"/>
          <w:tab w:val="left" w:pos="12549"/>
        </w:tabs>
        <w:jc w:val="center"/>
        <w:rPr>
          <w:sz w:val="24"/>
          <w:szCs w:val="24"/>
        </w:rPr>
      </w:pPr>
      <w:r w:rsidRPr="0052682B">
        <w:rPr>
          <w:sz w:val="24"/>
          <w:szCs w:val="24"/>
        </w:rPr>
        <w:t>Madison Local Schools</w:t>
      </w:r>
    </w:p>
    <w:p w:rsidR="00557796" w:rsidRDefault="00557796" w:rsidP="00E142B3">
      <w:pPr>
        <w:pStyle w:val="NoSpacing"/>
        <w:jc w:val="center"/>
        <w:rPr>
          <w:sz w:val="24"/>
          <w:szCs w:val="24"/>
        </w:rPr>
      </w:pPr>
    </w:p>
    <w:p w:rsidR="00DA59BC" w:rsidRPr="0052682B" w:rsidRDefault="00DA59BC" w:rsidP="00E142B3">
      <w:pPr>
        <w:pStyle w:val="NoSpacing"/>
        <w:jc w:val="center"/>
        <w:rPr>
          <w:sz w:val="24"/>
          <w:szCs w:val="24"/>
        </w:rPr>
      </w:pPr>
      <w:r w:rsidRPr="0052682B">
        <w:rPr>
          <w:sz w:val="24"/>
          <w:szCs w:val="24"/>
        </w:rPr>
        <w:t>8</w:t>
      </w:r>
      <w:r w:rsidRPr="0052682B">
        <w:rPr>
          <w:sz w:val="24"/>
          <w:szCs w:val="24"/>
          <w:vertAlign w:val="superscript"/>
        </w:rPr>
        <w:t>th</w:t>
      </w:r>
      <w:r w:rsidRPr="0052682B">
        <w:rPr>
          <w:sz w:val="24"/>
          <w:szCs w:val="24"/>
        </w:rPr>
        <w:t xml:space="preserve"> grade Quarter 1</w:t>
      </w:r>
    </w:p>
    <w:p w:rsidR="00DA59BC" w:rsidRDefault="00DA59BC" w:rsidP="00E142B3">
      <w:pPr>
        <w:pStyle w:val="NoSpacing"/>
        <w:jc w:val="center"/>
        <w:rPr>
          <w:sz w:val="24"/>
          <w:szCs w:val="24"/>
        </w:rPr>
      </w:pPr>
      <w:r w:rsidRPr="0052682B">
        <w:rPr>
          <w:sz w:val="24"/>
          <w:szCs w:val="24"/>
        </w:rPr>
        <w:t>English Curriculum Map</w:t>
      </w:r>
    </w:p>
    <w:p w:rsidR="00EF0E11" w:rsidRDefault="00EF0E11" w:rsidP="00E142B3">
      <w:pPr>
        <w:pStyle w:val="NoSpacing"/>
        <w:jc w:val="center"/>
        <w:rPr>
          <w:sz w:val="24"/>
          <w:szCs w:val="24"/>
        </w:rPr>
      </w:pPr>
    </w:p>
    <w:tbl>
      <w:tblPr>
        <w:tblStyle w:val="TableGrid"/>
        <w:tblW w:w="0" w:type="auto"/>
        <w:tblLook w:val="04A0"/>
      </w:tblPr>
      <w:tblGrid>
        <w:gridCol w:w="828"/>
        <w:gridCol w:w="6480"/>
        <w:gridCol w:w="1170"/>
        <w:gridCol w:w="6138"/>
      </w:tblGrid>
      <w:tr w:rsidR="00EF3C2B" w:rsidTr="00EF0E11">
        <w:tc>
          <w:tcPr>
            <w:tcW w:w="828" w:type="dxa"/>
          </w:tcPr>
          <w:p w:rsidR="00EF3C2B" w:rsidRDefault="00EF3C2B" w:rsidP="00E142B3">
            <w:pPr>
              <w:pStyle w:val="NoSpacing"/>
              <w:jc w:val="center"/>
              <w:rPr>
                <w:sz w:val="24"/>
                <w:szCs w:val="24"/>
              </w:rPr>
            </w:pPr>
          </w:p>
        </w:tc>
        <w:tc>
          <w:tcPr>
            <w:tcW w:w="6480" w:type="dxa"/>
          </w:tcPr>
          <w:p w:rsidR="00EF3C2B" w:rsidRPr="0052682B" w:rsidRDefault="00EF3C2B" w:rsidP="00EF3C2B">
            <w:pPr>
              <w:pStyle w:val="NoSpacing"/>
              <w:jc w:val="center"/>
              <w:rPr>
                <w:sz w:val="24"/>
                <w:szCs w:val="24"/>
              </w:rPr>
            </w:pPr>
            <w:r>
              <w:rPr>
                <w:sz w:val="24"/>
                <w:szCs w:val="24"/>
              </w:rPr>
              <w:t>Essential</w:t>
            </w:r>
          </w:p>
        </w:tc>
        <w:tc>
          <w:tcPr>
            <w:tcW w:w="1170" w:type="dxa"/>
          </w:tcPr>
          <w:p w:rsidR="00EF3C2B" w:rsidRDefault="00EF3C2B" w:rsidP="00E142B3">
            <w:pPr>
              <w:pStyle w:val="NoSpacing"/>
              <w:jc w:val="center"/>
              <w:rPr>
                <w:sz w:val="24"/>
                <w:szCs w:val="24"/>
              </w:rPr>
            </w:pPr>
          </w:p>
        </w:tc>
        <w:tc>
          <w:tcPr>
            <w:tcW w:w="6138" w:type="dxa"/>
          </w:tcPr>
          <w:p w:rsidR="00EF3C2B" w:rsidRDefault="00EF3C2B" w:rsidP="00EF3C2B">
            <w:pPr>
              <w:pStyle w:val="NoSpacing"/>
              <w:jc w:val="center"/>
              <w:rPr>
                <w:sz w:val="24"/>
                <w:szCs w:val="24"/>
              </w:rPr>
            </w:pPr>
            <w:r>
              <w:rPr>
                <w:sz w:val="24"/>
                <w:szCs w:val="24"/>
              </w:rPr>
              <w:t>Supporting</w:t>
            </w:r>
          </w:p>
        </w:tc>
      </w:tr>
      <w:tr w:rsidR="00EF0E11" w:rsidTr="00EF0E11">
        <w:tc>
          <w:tcPr>
            <w:tcW w:w="828" w:type="dxa"/>
          </w:tcPr>
          <w:p w:rsidR="00EF0E11" w:rsidRDefault="00557796" w:rsidP="00E142B3">
            <w:pPr>
              <w:pStyle w:val="NoSpacing"/>
              <w:jc w:val="center"/>
              <w:rPr>
                <w:sz w:val="24"/>
                <w:szCs w:val="24"/>
              </w:rPr>
            </w:pPr>
            <w:r>
              <w:rPr>
                <w:sz w:val="24"/>
                <w:szCs w:val="24"/>
              </w:rPr>
              <w:t>W8</w:t>
            </w:r>
          </w:p>
        </w:tc>
        <w:tc>
          <w:tcPr>
            <w:tcW w:w="6480" w:type="dxa"/>
          </w:tcPr>
          <w:p w:rsidR="00EF3C2B" w:rsidRDefault="00557796" w:rsidP="00557796">
            <w:pPr>
              <w:pStyle w:val="NoSpacing"/>
              <w:rPr>
                <w:sz w:val="24"/>
                <w:szCs w:val="24"/>
              </w:rPr>
            </w:pPr>
            <w:r>
              <w:rPr>
                <w:sz w:val="24"/>
                <w:szCs w:val="24"/>
              </w:rPr>
              <w:t>Gather relevant information from multiple print and digital sources, using search terms effectively; (Q1) assess the credibility and accuracy of each source; (Q2) and quote or paraphrase the data and conclusions of others (Q3) while avoiding plagiarism and following a standard form of citation.</w:t>
            </w:r>
          </w:p>
        </w:tc>
        <w:tc>
          <w:tcPr>
            <w:tcW w:w="1170" w:type="dxa"/>
          </w:tcPr>
          <w:p w:rsidR="00EF0E11" w:rsidRDefault="00EF0E11" w:rsidP="00E142B3">
            <w:pPr>
              <w:pStyle w:val="NoSpacing"/>
              <w:jc w:val="center"/>
              <w:rPr>
                <w:sz w:val="24"/>
                <w:szCs w:val="24"/>
              </w:rPr>
            </w:pPr>
            <w:r>
              <w:rPr>
                <w:sz w:val="24"/>
                <w:szCs w:val="24"/>
              </w:rPr>
              <w:t>L3</w:t>
            </w:r>
          </w:p>
        </w:tc>
        <w:tc>
          <w:tcPr>
            <w:tcW w:w="6138" w:type="dxa"/>
          </w:tcPr>
          <w:p w:rsidR="00EF0E11" w:rsidRDefault="00EF3C2B" w:rsidP="00EF0E11">
            <w:pPr>
              <w:pStyle w:val="NoSpacing"/>
              <w:rPr>
                <w:sz w:val="24"/>
                <w:szCs w:val="24"/>
              </w:rPr>
            </w:pPr>
            <w:r>
              <w:rPr>
                <w:sz w:val="24"/>
                <w:szCs w:val="24"/>
              </w:rPr>
              <w:t xml:space="preserve">Use knowledge </w:t>
            </w:r>
            <w:r w:rsidR="00EF0E11" w:rsidRPr="0052682B">
              <w:rPr>
                <w:sz w:val="24"/>
                <w:szCs w:val="24"/>
              </w:rPr>
              <w:t>of language and its conventions when writing, speaking, reading, or listening.</w:t>
            </w:r>
          </w:p>
          <w:p w:rsidR="00EF3C2B" w:rsidRDefault="00EF3C2B" w:rsidP="00EF3C2B">
            <w:pPr>
              <w:pStyle w:val="NoSpacing"/>
              <w:numPr>
                <w:ilvl w:val="0"/>
                <w:numId w:val="13"/>
              </w:numPr>
              <w:rPr>
                <w:sz w:val="24"/>
                <w:szCs w:val="24"/>
              </w:rPr>
            </w:pPr>
            <w:r>
              <w:rPr>
                <w:sz w:val="24"/>
                <w:szCs w:val="24"/>
              </w:rPr>
              <w:t>Use verbs in the active and passive voice and in the conditional and subjunctive mood to achieve particular effects (e.g. emphasizing the actor or the action; expressing uncertainty or describing a state contrary to a fact.</w:t>
            </w:r>
          </w:p>
          <w:p w:rsidR="00EF3C2B" w:rsidRDefault="00EF3C2B" w:rsidP="00EF0E11">
            <w:pPr>
              <w:pStyle w:val="NoSpacing"/>
              <w:rPr>
                <w:sz w:val="24"/>
                <w:szCs w:val="24"/>
              </w:rPr>
            </w:pPr>
            <w:r>
              <w:rPr>
                <w:sz w:val="24"/>
                <w:szCs w:val="24"/>
              </w:rPr>
              <w:t xml:space="preserve">  </w:t>
            </w:r>
          </w:p>
        </w:tc>
      </w:tr>
      <w:tr w:rsidR="00EF3C2B" w:rsidTr="00EF0E11">
        <w:tc>
          <w:tcPr>
            <w:tcW w:w="828" w:type="dxa"/>
          </w:tcPr>
          <w:p w:rsidR="00EF3C2B" w:rsidRDefault="00EF3C2B" w:rsidP="00E142B3">
            <w:pPr>
              <w:pStyle w:val="NoSpacing"/>
              <w:jc w:val="center"/>
              <w:rPr>
                <w:sz w:val="24"/>
                <w:szCs w:val="24"/>
              </w:rPr>
            </w:pPr>
            <w:r>
              <w:rPr>
                <w:sz w:val="24"/>
                <w:szCs w:val="24"/>
              </w:rPr>
              <w:t>W1</w:t>
            </w:r>
          </w:p>
        </w:tc>
        <w:tc>
          <w:tcPr>
            <w:tcW w:w="6480" w:type="dxa"/>
          </w:tcPr>
          <w:p w:rsidR="00EF3C2B" w:rsidRDefault="00EF3C2B" w:rsidP="00BA649F">
            <w:pPr>
              <w:pStyle w:val="NoSpacing"/>
              <w:rPr>
                <w:sz w:val="24"/>
                <w:szCs w:val="24"/>
              </w:rPr>
            </w:pPr>
            <w:r w:rsidRPr="0052682B">
              <w:rPr>
                <w:sz w:val="24"/>
                <w:szCs w:val="24"/>
              </w:rPr>
              <w:t>Write arguments to support claims with clear reasons and relevant evidence.</w:t>
            </w:r>
          </w:p>
          <w:p w:rsidR="00EF3C2B" w:rsidRDefault="00EF3C2B" w:rsidP="00EF3C2B">
            <w:pPr>
              <w:pStyle w:val="NoSpacing"/>
              <w:numPr>
                <w:ilvl w:val="0"/>
                <w:numId w:val="14"/>
              </w:numPr>
              <w:rPr>
                <w:sz w:val="24"/>
                <w:szCs w:val="24"/>
              </w:rPr>
            </w:pPr>
            <w:r w:rsidRPr="0052682B">
              <w:rPr>
                <w:sz w:val="24"/>
                <w:szCs w:val="24"/>
              </w:rPr>
              <w:t>Introduce claim(s), acknowledge and distinguish the claim(s) from alternate or opposing claims, and organize the reasons and evidence logically.</w:t>
            </w:r>
          </w:p>
          <w:p w:rsidR="00EF3C2B" w:rsidRDefault="00EF3C2B" w:rsidP="00EF3C2B">
            <w:pPr>
              <w:pStyle w:val="NoSpacing"/>
              <w:numPr>
                <w:ilvl w:val="0"/>
                <w:numId w:val="14"/>
              </w:numPr>
              <w:rPr>
                <w:sz w:val="24"/>
                <w:szCs w:val="24"/>
              </w:rPr>
            </w:pPr>
            <w:r w:rsidRPr="0052682B">
              <w:rPr>
                <w:sz w:val="24"/>
                <w:szCs w:val="24"/>
              </w:rPr>
              <w:t xml:space="preserve"> Support claim(s) with logical reasoning and relevant evidence, using accurate, credible sources and demonstrating an understanding of the topic or text.  </w:t>
            </w:r>
          </w:p>
          <w:p w:rsidR="00EF3C2B" w:rsidRDefault="00EF3C2B" w:rsidP="00EF3C2B">
            <w:pPr>
              <w:pStyle w:val="NoSpacing"/>
              <w:numPr>
                <w:ilvl w:val="0"/>
                <w:numId w:val="14"/>
              </w:numPr>
              <w:rPr>
                <w:sz w:val="24"/>
                <w:szCs w:val="24"/>
              </w:rPr>
            </w:pPr>
            <w:r w:rsidRPr="0052682B">
              <w:rPr>
                <w:sz w:val="24"/>
                <w:szCs w:val="24"/>
              </w:rPr>
              <w:t xml:space="preserve"> Use words, phrases, and clauses to create cohesion and clarify the relationships among claim(s), counterclaims, reasons, and evidence.</w:t>
            </w:r>
          </w:p>
          <w:p w:rsidR="005C6340" w:rsidRDefault="005C6340" w:rsidP="00EF3C2B">
            <w:pPr>
              <w:pStyle w:val="NoSpacing"/>
              <w:numPr>
                <w:ilvl w:val="0"/>
                <w:numId w:val="14"/>
              </w:numPr>
              <w:rPr>
                <w:sz w:val="24"/>
                <w:szCs w:val="24"/>
              </w:rPr>
            </w:pPr>
            <w:r w:rsidRPr="0052682B">
              <w:rPr>
                <w:sz w:val="24"/>
                <w:szCs w:val="24"/>
              </w:rPr>
              <w:t>Establish and maintain a formal style.</w:t>
            </w:r>
          </w:p>
          <w:p w:rsidR="005C6340" w:rsidRDefault="005C6340" w:rsidP="005C6340">
            <w:pPr>
              <w:pStyle w:val="NoSpacing"/>
              <w:ind w:left="720"/>
              <w:rPr>
                <w:sz w:val="24"/>
                <w:szCs w:val="24"/>
              </w:rPr>
            </w:pPr>
            <w:r w:rsidRPr="0052682B">
              <w:rPr>
                <w:sz w:val="24"/>
                <w:szCs w:val="24"/>
              </w:rPr>
              <w:t xml:space="preserve"> Provide a concluding statement or section that follows from and supports the argument presented.</w:t>
            </w:r>
          </w:p>
          <w:p w:rsidR="005C6340" w:rsidRPr="0052682B" w:rsidRDefault="005C6340" w:rsidP="005C6340">
            <w:pPr>
              <w:pStyle w:val="NoSpacing"/>
              <w:numPr>
                <w:ilvl w:val="0"/>
                <w:numId w:val="14"/>
              </w:numPr>
              <w:rPr>
                <w:sz w:val="24"/>
                <w:szCs w:val="24"/>
              </w:rPr>
            </w:pPr>
            <w:r w:rsidRPr="0052682B">
              <w:rPr>
                <w:sz w:val="24"/>
                <w:szCs w:val="24"/>
              </w:rPr>
              <w:t>Provide a concluding statement or section that follows from and supports the argument presented.</w:t>
            </w:r>
          </w:p>
        </w:tc>
        <w:tc>
          <w:tcPr>
            <w:tcW w:w="1170" w:type="dxa"/>
          </w:tcPr>
          <w:p w:rsidR="00EF3C2B" w:rsidRDefault="00EF3C2B" w:rsidP="00E142B3">
            <w:pPr>
              <w:pStyle w:val="NoSpacing"/>
              <w:jc w:val="center"/>
              <w:rPr>
                <w:sz w:val="24"/>
                <w:szCs w:val="24"/>
              </w:rPr>
            </w:pPr>
            <w:r>
              <w:rPr>
                <w:sz w:val="24"/>
                <w:szCs w:val="24"/>
              </w:rPr>
              <w:t>L4</w:t>
            </w:r>
          </w:p>
        </w:tc>
        <w:tc>
          <w:tcPr>
            <w:tcW w:w="6138" w:type="dxa"/>
          </w:tcPr>
          <w:p w:rsidR="00EF3C2B" w:rsidRDefault="00EF3C2B" w:rsidP="00EF0E11">
            <w:pPr>
              <w:pStyle w:val="NoSpacing"/>
              <w:rPr>
                <w:sz w:val="24"/>
                <w:szCs w:val="24"/>
              </w:rPr>
            </w:pPr>
            <w:r w:rsidRPr="0052682B">
              <w:rPr>
                <w:sz w:val="24"/>
                <w:szCs w:val="24"/>
              </w:rPr>
              <w:t>Determine or clarify the meaning of unknown and multiple-meaning words or phrases based on grade 8 reading and content, choosing flexibly from a range of strategies.</w:t>
            </w:r>
          </w:p>
          <w:p w:rsidR="00EF3C2B" w:rsidRDefault="00EF3C2B" w:rsidP="00EF3C2B">
            <w:pPr>
              <w:pStyle w:val="NoSpacing"/>
              <w:numPr>
                <w:ilvl w:val="0"/>
                <w:numId w:val="15"/>
              </w:numPr>
              <w:rPr>
                <w:sz w:val="24"/>
                <w:szCs w:val="24"/>
              </w:rPr>
            </w:pPr>
            <w:r w:rsidRPr="0052682B">
              <w:rPr>
                <w:sz w:val="24"/>
                <w:szCs w:val="24"/>
              </w:rPr>
              <w:t xml:space="preserve"> Use context (e.g., the overall meaning of a sentence or paragraph; a words position or function in a sentence) as a clue to the meaning of the word or phrase.</w:t>
            </w:r>
          </w:p>
          <w:p w:rsidR="00EF3C2B" w:rsidRDefault="00EF3C2B" w:rsidP="005C6340">
            <w:pPr>
              <w:pStyle w:val="NoSpacing"/>
              <w:numPr>
                <w:ilvl w:val="0"/>
                <w:numId w:val="15"/>
              </w:numPr>
              <w:rPr>
                <w:sz w:val="24"/>
                <w:szCs w:val="24"/>
              </w:rPr>
            </w:pPr>
            <w:r w:rsidRPr="0052682B">
              <w:rPr>
                <w:sz w:val="24"/>
                <w:szCs w:val="24"/>
              </w:rPr>
              <w:t xml:space="preserve">Use common grade appropriate Greek or Latin affixes and roots as clues to the meaning of a word (e.g., precede, recede, </w:t>
            </w:r>
            <w:proofErr w:type="gramStart"/>
            <w:r w:rsidRPr="0052682B">
              <w:rPr>
                <w:sz w:val="24"/>
                <w:szCs w:val="24"/>
              </w:rPr>
              <w:t>secede</w:t>
            </w:r>
            <w:proofErr w:type="gramEnd"/>
            <w:r w:rsidRPr="0052682B">
              <w:rPr>
                <w:sz w:val="24"/>
                <w:szCs w:val="24"/>
              </w:rPr>
              <w:t>).</w:t>
            </w:r>
          </w:p>
          <w:p w:rsidR="005C6340" w:rsidRDefault="005C6340" w:rsidP="005C6340">
            <w:pPr>
              <w:pStyle w:val="NoSpacing"/>
              <w:numPr>
                <w:ilvl w:val="0"/>
                <w:numId w:val="15"/>
              </w:numPr>
              <w:rPr>
                <w:sz w:val="24"/>
                <w:szCs w:val="24"/>
              </w:rPr>
            </w:pPr>
            <w:r w:rsidRPr="0052682B">
              <w:rPr>
                <w:sz w:val="24"/>
                <w:szCs w:val="24"/>
              </w:rPr>
              <w:t>Consult general and specified reference materials (e.g., dictionaries, glossaries, thesauruses), both print and digital, to find the pronunciation of a word or determine or clarify its precise meaning or its part of speech.</w:t>
            </w:r>
          </w:p>
          <w:p w:rsidR="005C6340" w:rsidRDefault="005C6340" w:rsidP="005C6340">
            <w:pPr>
              <w:pStyle w:val="NoSpacing"/>
              <w:numPr>
                <w:ilvl w:val="0"/>
                <w:numId w:val="15"/>
              </w:numPr>
              <w:rPr>
                <w:sz w:val="24"/>
                <w:szCs w:val="24"/>
              </w:rPr>
            </w:pPr>
            <w:r w:rsidRPr="0052682B">
              <w:rPr>
                <w:sz w:val="24"/>
                <w:szCs w:val="24"/>
              </w:rPr>
              <w:t>Verify the preliminary determination of the meaning of a word or phrase (e.g., by checking the inferred meaning in context or in a dictionary).</w:t>
            </w:r>
          </w:p>
        </w:tc>
      </w:tr>
      <w:tr w:rsidR="005C6340" w:rsidTr="00EF0E11">
        <w:tc>
          <w:tcPr>
            <w:tcW w:w="828" w:type="dxa"/>
          </w:tcPr>
          <w:p w:rsidR="005C6340" w:rsidRDefault="005C6340" w:rsidP="00E142B3">
            <w:pPr>
              <w:pStyle w:val="NoSpacing"/>
              <w:jc w:val="center"/>
              <w:rPr>
                <w:sz w:val="24"/>
                <w:szCs w:val="24"/>
              </w:rPr>
            </w:pPr>
            <w:r>
              <w:rPr>
                <w:sz w:val="24"/>
                <w:szCs w:val="24"/>
              </w:rPr>
              <w:lastRenderedPageBreak/>
              <w:t>W7</w:t>
            </w:r>
          </w:p>
        </w:tc>
        <w:tc>
          <w:tcPr>
            <w:tcW w:w="6480" w:type="dxa"/>
          </w:tcPr>
          <w:p w:rsidR="005C6340" w:rsidRPr="0052682B" w:rsidRDefault="005C6340" w:rsidP="00BA649F">
            <w:pPr>
              <w:pStyle w:val="NoSpacing"/>
              <w:rPr>
                <w:sz w:val="24"/>
                <w:szCs w:val="24"/>
              </w:rPr>
            </w:pPr>
            <w:r w:rsidRPr="00641452">
              <w:rPr>
                <w:b/>
                <w:sz w:val="24"/>
                <w:szCs w:val="24"/>
              </w:rPr>
              <w:t>Conduct short research projects to answer a question (including a self-generated question), drawing on several sources</w:t>
            </w:r>
            <w:r w:rsidRPr="0052682B">
              <w:rPr>
                <w:sz w:val="24"/>
                <w:szCs w:val="24"/>
              </w:rPr>
              <w:t xml:space="preserve"> and generating additional related, focused questions that allow for multiple avenues of exploration</w:t>
            </w:r>
            <w:r w:rsidR="00641452">
              <w:rPr>
                <w:sz w:val="24"/>
                <w:szCs w:val="24"/>
              </w:rPr>
              <w:t>.</w:t>
            </w:r>
          </w:p>
        </w:tc>
        <w:tc>
          <w:tcPr>
            <w:tcW w:w="1170" w:type="dxa"/>
          </w:tcPr>
          <w:p w:rsidR="005C6340" w:rsidRDefault="005C6340" w:rsidP="00E142B3">
            <w:pPr>
              <w:pStyle w:val="NoSpacing"/>
              <w:jc w:val="center"/>
              <w:rPr>
                <w:sz w:val="24"/>
                <w:szCs w:val="24"/>
              </w:rPr>
            </w:pPr>
            <w:r>
              <w:rPr>
                <w:sz w:val="24"/>
                <w:szCs w:val="24"/>
              </w:rPr>
              <w:t>L6</w:t>
            </w:r>
          </w:p>
        </w:tc>
        <w:tc>
          <w:tcPr>
            <w:tcW w:w="6138" w:type="dxa"/>
          </w:tcPr>
          <w:p w:rsidR="005C6340" w:rsidRPr="0052682B" w:rsidRDefault="005C6340" w:rsidP="00EF0E11">
            <w:pPr>
              <w:pStyle w:val="NoSpacing"/>
              <w:rPr>
                <w:sz w:val="24"/>
                <w:szCs w:val="24"/>
              </w:rPr>
            </w:pPr>
            <w:r w:rsidRPr="0052682B">
              <w:rPr>
                <w:sz w:val="24"/>
                <w:szCs w:val="24"/>
              </w:rPr>
              <w:t>Acquire and use accurately grade-appropriate general academic and domain-specific words and phrases; gather vocabulary knowledge when considering a word or phrase important to comprehension of expression.</w:t>
            </w:r>
          </w:p>
        </w:tc>
      </w:tr>
      <w:tr w:rsidR="005C6340" w:rsidTr="00EF0E11">
        <w:tc>
          <w:tcPr>
            <w:tcW w:w="828" w:type="dxa"/>
          </w:tcPr>
          <w:p w:rsidR="005C6340" w:rsidRDefault="005C6340" w:rsidP="00E142B3">
            <w:pPr>
              <w:pStyle w:val="NoSpacing"/>
              <w:jc w:val="center"/>
              <w:rPr>
                <w:sz w:val="24"/>
                <w:szCs w:val="24"/>
              </w:rPr>
            </w:pPr>
          </w:p>
        </w:tc>
        <w:tc>
          <w:tcPr>
            <w:tcW w:w="6480" w:type="dxa"/>
          </w:tcPr>
          <w:p w:rsidR="005C6340" w:rsidRPr="0052682B" w:rsidRDefault="005C6340" w:rsidP="00BA649F">
            <w:pPr>
              <w:pStyle w:val="NoSpacing"/>
              <w:rPr>
                <w:sz w:val="24"/>
                <w:szCs w:val="24"/>
              </w:rPr>
            </w:pPr>
          </w:p>
        </w:tc>
        <w:tc>
          <w:tcPr>
            <w:tcW w:w="1170" w:type="dxa"/>
          </w:tcPr>
          <w:p w:rsidR="005C6340" w:rsidRDefault="005C6340" w:rsidP="00E142B3">
            <w:pPr>
              <w:pStyle w:val="NoSpacing"/>
              <w:jc w:val="center"/>
              <w:rPr>
                <w:sz w:val="24"/>
                <w:szCs w:val="24"/>
              </w:rPr>
            </w:pPr>
            <w:r>
              <w:rPr>
                <w:sz w:val="24"/>
                <w:szCs w:val="24"/>
              </w:rPr>
              <w:t>W3</w:t>
            </w:r>
          </w:p>
        </w:tc>
        <w:tc>
          <w:tcPr>
            <w:tcW w:w="6138" w:type="dxa"/>
          </w:tcPr>
          <w:p w:rsidR="005C6340" w:rsidRDefault="005C6340" w:rsidP="00EF0E11">
            <w:pPr>
              <w:pStyle w:val="NoSpacing"/>
              <w:rPr>
                <w:sz w:val="24"/>
                <w:szCs w:val="24"/>
              </w:rPr>
            </w:pPr>
            <w:r w:rsidRPr="0052682B">
              <w:rPr>
                <w:sz w:val="24"/>
                <w:szCs w:val="24"/>
              </w:rPr>
              <w:t>Write narratives to develop real or imagined experiences or events using effective technique, relevant descriptive details, and well-structured event sequenced.</w:t>
            </w:r>
          </w:p>
          <w:p w:rsidR="005C6340" w:rsidRDefault="005C6340" w:rsidP="00EF0E11">
            <w:pPr>
              <w:pStyle w:val="NoSpacing"/>
              <w:rPr>
                <w:sz w:val="24"/>
                <w:szCs w:val="24"/>
              </w:rPr>
            </w:pPr>
            <w:r w:rsidRPr="0052682B">
              <w:rPr>
                <w:sz w:val="24"/>
                <w:szCs w:val="24"/>
              </w:rPr>
              <w:t xml:space="preserve">   a. Engage and orient the reader by establishing a context and point of view and introducing a narrator and/or characters; organize an event sequence that unfolds naturally and logically.</w:t>
            </w:r>
          </w:p>
          <w:p w:rsidR="005C6340" w:rsidRPr="0052682B" w:rsidRDefault="005C6340" w:rsidP="00EF0E11">
            <w:pPr>
              <w:pStyle w:val="NoSpacing"/>
              <w:rPr>
                <w:sz w:val="24"/>
                <w:szCs w:val="24"/>
              </w:rPr>
            </w:pPr>
          </w:p>
        </w:tc>
      </w:tr>
      <w:tr w:rsidR="00441D14" w:rsidTr="00EF0E11">
        <w:tc>
          <w:tcPr>
            <w:tcW w:w="828" w:type="dxa"/>
          </w:tcPr>
          <w:p w:rsidR="00441D14" w:rsidRDefault="00441D14" w:rsidP="00E142B3">
            <w:pPr>
              <w:pStyle w:val="NoSpacing"/>
              <w:jc w:val="center"/>
              <w:rPr>
                <w:sz w:val="24"/>
                <w:szCs w:val="24"/>
              </w:rPr>
            </w:pPr>
          </w:p>
        </w:tc>
        <w:tc>
          <w:tcPr>
            <w:tcW w:w="6480" w:type="dxa"/>
          </w:tcPr>
          <w:p w:rsidR="00441D14" w:rsidRPr="0052682B" w:rsidRDefault="00441D14" w:rsidP="00BA649F">
            <w:pPr>
              <w:pStyle w:val="NoSpacing"/>
              <w:rPr>
                <w:sz w:val="24"/>
                <w:szCs w:val="24"/>
              </w:rPr>
            </w:pPr>
          </w:p>
        </w:tc>
        <w:tc>
          <w:tcPr>
            <w:tcW w:w="1170" w:type="dxa"/>
          </w:tcPr>
          <w:p w:rsidR="00441D14" w:rsidRDefault="00441D14" w:rsidP="00E142B3">
            <w:pPr>
              <w:pStyle w:val="NoSpacing"/>
              <w:jc w:val="center"/>
              <w:rPr>
                <w:sz w:val="24"/>
                <w:szCs w:val="24"/>
              </w:rPr>
            </w:pPr>
            <w:r>
              <w:rPr>
                <w:sz w:val="24"/>
                <w:szCs w:val="24"/>
              </w:rPr>
              <w:t>L2</w:t>
            </w:r>
          </w:p>
        </w:tc>
        <w:tc>
          <w:tcPr>
            <w:tcW w:w="6138" w:type="dxa"/>
          </w:tcPr>
          <w:p w:rsidR="00441D14" w:rsidRDefault="00441D14" w:rsidP="003230A8">
            <w:pPr>
              <w:pStyle w:val="NoSpacing"/>
              <w:rPr>
                <w:sz w:val="24"/>
                <w:szCs w:val="24"/>
              </w:rPr>
            </w:pPr>
            <w:r w:rsidRPr="0052682B">
              <w:rPr>
                <w:sz w:val="24"/>
                <w:szCs w:val="24"/>
              </w:rPr>
              <w:t xml:space="preserve">Demonstrate command of the conventions of standard English capitalization, punctuation, and spelling when writing.  </w:t>
            </w:r>
          </w:p>
          <w:p w:rsidR="00441D14" w:rsidRDefault="00441D14" w:rsidP="00441D14">
            <w:pPr>
              <w:pStyle w:val="NoSpacing"/>
              <w:numPr>
                <w:ilvl w:val="0"/>
                <w:numId w:val="12"/>
              </w:numPr>
              <w:jc w:val="both"/>
              <w:rPr>
                <w:sz w:val="24"/>
                <w:szCs w:val="24"/>
              </w:rPr>
            </w:pPr>
            <w:r w:rsidRPr="0052682B">
              <w:rPr>
                <w:sz w:val="24"/>
                <w:szCs w:val="24"/>
              </w:rPr>
              <w:t>Use punctuation (comma, ellipsis, dash) to indicate a pause or break.</w:t>
            </w:r>
          </w:p>
          <w:p w:rsidR="00441D14" w:rsidRDefault="00441D14" w:rsidP="00441D14">
            <w:pPr>
              <w:pStyle w:val="NoSpacing"/>
              <w:numPr>
                <w:ilvl w:val="0"/>
                <w:numId w:val="12"/>
              </w:numPr>
              <w:jc w:val="both"/>
              <w:rPr>
                <w:sz w:val="24"/>
                <w:szCs w:val="24"/>
              </w:rPr>
            </w:pPr>
            <w:r w:rsidRPr="0052682B">
              <w:rPr>
                <w:sz w:val="24"/>
                <w:szCs w:val="24"/>
              </w:rPr>
              <w:t>Use an ellipsis to indicate an omission.</w:t>
            </w:r>
          </w:p>
          <w:p w:rsidR="003230A8" w:rsidRDefault="00441D14" w:rsidP="00441D14">
            <w:pPr>
              <w:pStyle w:val="NoSpacing"/>
              <w:rPr>
                <w:sz w:val="24"/>
                <w:szCs w:val="24"/>
              </w:rPr>
            </w:pPr>
            <w:r>
              <w:rPr>
                <w:sz w:val="24"/>
                <w:szCs w:val="24"/>
              </w:rPr>
              <w:t>Spell correctly.</w:t>
            </w:r>
          </w:p>
          <w:p w:rsidR="003230A8" w:rsidRDefault="003230A8" w:rsidP="003230A8">
            <w:pPr>
              <w:pStyle w:val="NoSpacing"/>
              <w:numPr>
                <w:ilvl w:val="0"/>
                <w:numId w:val="12"/>
              </w:numPr>
              <w:rPr>
                <w:sz w:val="24"/>
                <w:szCs w:val="24"/>
              </w:rPr>
            </w:pPr>
            <w:r w:rsidRPr="0052682B">
              <w:rPr>
                <w:sz w:val="24"/>
                <w:szCs w:val="24"/>
              </w:rPr>
              <w:t>Use a variety of transition words, phrases, and clauses to convey sequence, signal shifts from one time frame or setting to another, and show the relationships among experiences and events.</w:t>
            </w:r>
          </w:p>
          <w:p w:rsidR="003230A8" w:rsidRPr="0052682B" w:rsidRDefault="003230A8" w:rsidP="003230A8">
            <w:pPr>
              <w:pStyle w:val="NoSpacing"/>
              <w:numPr>
                <w:ilvl w:val="0"/>
                <w:numId w:val="12"/>
              </w:numPr>
              <w:rPr>
                <w:sz w:val="24"/>
                <w:szCs w:val="24"/>
              </w:rPr>
            </w:pPr>
            <w:r w:rsidRPr="0052682B">
              <w:rPr>
                <w:sz w:val="24"/>
                <w:szCs w:val="24"/>
              </w:rPr>
              <w:t>Provide a conclusion that follows form and reflects on the narrated experiences or events.</w:t>
            </w:r>
          </w:p>
        </w:tc>
      </w:tr>
      <w:tr w:rsidR="003230A8" w:rsidTr="00EF0E11">
        <w:tc>
          <w:tcPr>
            <w:tcW w:w="828" w:type="dxa"/>
          </w:tcPr>
          <w:p w:rsidR="003230A8" w:rsidRDefault="003230A8" w:rsidP="00E142B3">
            <w:pPr>
              <w:pStyle w:val="NoSpacing"/>
              <w:jc w:val="center"/>
              <w:rPr>
                <w:sz w:val="24"/>
                <w:szCs w:val="24"/>
              </w:rPr>
            </w:pPr>
          </w:p>
        </w:tc>
        <w:tc>
          <w:tcPr>
            <w:tcW w:w="6480" w:type="dxa"/>
          </w:tcPr>
          <w:p w:rsidR="003230A8" w:rsidRPr="0052682B" w:rsidRDefault="003230A8" w:rsidP="00BA649F">
            <w:pPr>
              <w:pStyle w:val="NoSpacing"/>
              <w:rPr>
                <w:sz w:val="24"/>
                <w:szCs w:val="24"/>
              </w:rPr>
            </w:pPr>
          </w:p>
        </w:tc>
        <w:tc>
          <w:tcPr>
            <w:tcW w:w="1170" w:type="dxa"/>
          </w:tcPr>
          <w:p w:rsidR="003230A8" w:rsidRDefault="003230A8" w:rsidP="00E142B3">
            <w:pPr>
              <w:pStyle w:val="NoSpacing"/>
              <w:jc w:val="center"/>
              <w:rPr>
                <w:sz w:val="24"/>
                <w:szCs w:val="24"/>
              </w:rPr>
            </w:pPr>
            <w:r>
              <w:rPr>
                <w:sz w:val="24"/>
                <w:szCs w:val="24"/>
              </w:rPr>
              <w:t>W5</w:t>
            </w:r>
          </w:p>
        </w:tc>
        <w:tc>
          <w:tcPr>
            <w:tcW w:w="6138" w:type="dxa"/>
          </w:tcPr>
          <w:p w:rsidR="003230A8" w:rsidRPr="0052682B" w:rsidRDefault="003230A8" w:rsidP="003230A8">
            <w:pPr>
              <w:pStyle w:val="NoSpacing"/>
              <w:rPr>
                <w:sz w:val="24"/>
                <w:szCs w:val="24"/>
              </w:rPr>
            </w:pPr>
            <w:r w:rsidRPr="0052682B">
              <w:rPr>
                <w:sz w:val="24"/>
                <w:szCs w:val="24"/>
              </w:rPr>
              <w:t>With some guidance and support from peers and adults, develop and strengthen writing as needed by planning, revising, editing, rewriting, and trying a new approach, focusing on how well purpose and audience have been addressed. (Editing for conventions should demonstrate command of L1-3 up to and including grade 8).</w:t>
            </w:r>
          </w:p>
        </w:tc>
      </w:tr>
    </w:tbl>
    <w:p w:rsidR="00052CD2" w:rsidRDefault="00052CD2" w:rsidP="00EC5A73">
      <w:pPr>
        <w:pStyle w:val="NoSpacing"/>
        <w:rPr>
          <w:sz w:val="24"/>
        </w:rPr>
      </w:pPr>
    </w:p>
    <w:p w:rsidR="00F975D4" w:rsidRDefault="00F975D4">
      <w:pPr>
        <w:rPr>
          <w:sz w:val="24"/>
        </w:rPr>
      </w:pPr>
      <w:r>
        <w:rPr>
          <w:sz w:val="24"/>
        </w:rPr>
        <w:br w:type="page"/>
      </w:r>
    </w:p>
    <w:p w:rsidR="00143E9A" w:rsidRPr="0052682B" w:rsidRDefault="0000663E" w:rsidP="00DA59BC">
      <w:pPr>
        <w:pStyle w:val="NoSpacing"/>
        <w:jc w:val="center"/>
        <w:rPr>
          <w:sz w:val="24"/>
        </w:rPr>
      </w:pPr>
      <w:r w:rsidRPr="0052682B">
        <w:rPr>
          <w:sz w:val="24"/>
        </w:rPr>
        <w:lastRenderedPageBreak/>
        <w:t>Madison Local Schools</w:t>
      </w:r>
    </w:p>
    <w:p w:rsidR="0000663E" w:rsidRPr="0052682B" w:rsidRDefault="0000663E" w:rsidP="00DA59BC">
      <w:pPr>
        <w:pStyle w:val="NoSpacing"/>
        <w:jc w:val="center"/>
        <w:rPr>
          <w:sz w:val="24"/>
        </w:rPr>
      </w:pPr>
      <w:r w:rsidRPr="0052682B">
        <w:rPr>
          <w:sz w:val="24"/>
        </w:rPr>
        <w:t>8</w:t>
      </w:r>
      <w:r w:rsidRPr="0052682B">
        <w:rPr>
          <w:sz w:val="24"/>
          <w:vertAlign w:val="superscript"/>
        </w:rPr>
        <w:t>th</w:t>
      </w:r>
      <w:r w:rsidRPr="0052682B">
        <w:rPr>
          <w:sz w:val="24"/>
        </w:rPr>
        <w:t xml:space="preserve"> Grade Quarter 2</w:t>
      </w:r>
    </w:p>
    <w:p w:rsidR="00143E9A" w:rsidRPr="002E69E3" w:rsidRDefault="0000663E" w:rsidP="002E69E3">
      <w:pPr>
        <w:pStyle w:val="NoSpacing"/>
        <w:jc w:val="center"/>
        <w:rPr>
          <w:sz w:val="24"/>
        </w:rPr>
      </w:pPr>
      <w:r w:rsidRPr="0052682B">
        <w:rPr>
          <w:sz w:val="24"/>
        </w:rPr>
        <w:t>Reading Curriculum Map</w:t>
      </w:r>
    </w:p>
    <w:tbl>
      <w:tblPr>
        <w:tblStyle w:val="TableGrid"/>
        <w:tblpPr w:leftFromText="180" w:rightFromText="180" w:vertAnchor="page" w:horzAnchor="margin" w:tblpY="19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
        <w:gridCol w:w="5990"/>
        <w:gridCol w:w="990"/>
        <w:gridCol w:w="6227"/>
      </w:tblGrid>
      <w:tr w:rsidR="0052682B" w:rsidTr="002E69E3">
        <w:trPr>
          <w:trHeight w:val="612"/>
        </w:trPr>
        <w:tc>
          <w:tcPr>
            <w:tcW w:w="14165" w:type="dxa"/>
            <w:gridSpan w:val="4"/>
          </w:tcPr>
          <w:p w:rsidR="0052682B" w:rsidRPr="00B52F7E" w:rsidRDefault="0052682B" w:rsidP="002E69E3">
            <w:pPr>
              <w:tabs>
                <w:tab w:val="left" w:pos="1490"/>
                <w:tab w:val="center" w:pos="5346"/>
                <w:tab w:val="left" w:pos="8556"/>
              </w:tabs>
              <w:rPr>
                <w:sz w:val="24"/>
              </w:rPr>
            </w:pPr>
            <w:r w:rsidRPr="00B52F7E">
              <w:rPr>
                <w:sz w:val="24"/>
              </w:rPr>
              <w:t xml:space="preserve">                                          Essential</w:t>
            </w:r>
            <w:r w:rsidRPr="00B52F7E">
              <w:rPr>
                <w:sz w:val="24"/>
              </w:rPr>
              <w:tab/>
              <w:t xml:space="preserve">                                                      </w:t>
            </w:r>
            <w:r>
              <w:rPr>
                <w:sz w:val="24"/>
              </w:rPr>
              <w:t xml:space="preserve">                                                                          </w:t>
            </w:r>
            <w:r w:rsidRPr="00B52F7E">
              <w:rPr>
                <w:sz w:val="24"/>
              </w:rPr>
              <w:t xml:space="preserve">  Supporting                                         </w:t>
            </w:r>
            <w:r>
              <w:rPr>
                <w:sz w:val="24"/>
              </w:rPr>
              <w:t xml:space="preserve">                               </w:t>
            </w:r>
            <w:r w:rsidRPr="00B52F7E">
              <w:rPr>
                <w:sz w:val="24"/>
              </w:rPr>
              <w:t xml:space="preserve">  </w:t>
            </w:r>
          </w:p>
        </w:tc>
      </w:tr>
      <w:tr w:rsidR="0052682B" w:rsidTr="002E69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08"/>
        </w:trPr>
        <w:tc>
          <w:tcPr>
            <w:tcW w:w="958" w:type="dxa"/>
          </w:tcPr>
          <w:p w:rsidR="0052682B" w:rsidRPr="00B52F7E" w:rsidRDefault="0052682B" w:rsidP="002E69E3">
            <w:pPr>
              <w:rPr>
                <w:sz w:val="24"/>
              </w:rPr>
            </w:pPr>
            <w:r>
              <w:rPr>
                <w:sz w:val="24"/>
              </w:rPr>
              <w:t>RI</w:t>
            </w:r>
            <w:r w:rsidRPr="00B52F7E">
              <w:rPr>
                <w:sz w:val="24"/>
              </w:rPr>
              <w:t>2</w:t>
            </w:r>
          </w:p>
        </w:tc>
        <w:tc>
          <w:tcPr>
            <w:tcW w:w="5990" w:type="dxa"/>
          </w:tcPr>
          <w:p w:rsidR="0052682B" w:rsidRPr="00B52F7E" w:rsidRDefault="0052682B" w:rsidP="002E69E3">
            <w:pPr>
              <w:rPr>
                <w:sz w:val="24"/>
              </w:rPr>
            </w:pPr>
            <w:r w:rsidRPr="00B52F7E">
              <w:rPr>
                <w:sz w:val="24"/>
              </w:rPr>
              <w:t xml:space="preserve">Determine a </w:t>
            </w:r>
            <w:r>
              <w:rPr>
                <w:sz w:val="24"/>
              </w:rPr>
              <w:t>central idea of text and analyze its development over the course of the text, including its relationship to supporting ideas; provide an objective summary of the text.</w:t>
            </w:r>
          </w:p>
        </w:tc>
        <w:tc>
          <w:tcPr>
            <w:tcW w:w="990" w:type="dxa"/>
          </w:tcPr>
          <w:p w:rsidR="0052682B" w:rsidRPr="00B52F7E" w:rsidRDefault="005C6340" w:rsidP="002E69E3">
            <w:pPr>
              <w:rPr>
                <w:sz w:val="24"/>
              </w:rPr>
            </w:pPr>
            <w:r>
              <w:rPr>
                <w:sz w:val="24"/>
              </w:rPr>
              <w:t>SL5</w:t>
            </w:r>
          </w:p>
        </w:tc>
        <w:tc>
          <w:tcPr>
            <w:tcW w:w="6227" w:type="dxa"/>
          </w:tcPr>
          <w:p w:rsidR="0052682B" w:rsidRPr="005F7247" w:rsidRDefault="005C6340" w:rsidP="002E69E3">
            <w:r>
              <w:rPr>
                <w:sz w:val="24"/>
              </w:rPr>
              <w:t>Integrate multimedia and visual displays into presentations to clarify information, strengthen claims and evidence, and add interest.</w:t>
            </w:r>
          </w:p>
        </w:tc>
      </w:tr>
      <w:tr w:rsidR="0052682B" w:rsidTr="002E69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08"/>
        </w:trPr>
        <w:tc>
          <w:tcPr>
            <w:tcW w:w="958" w:type="dxa"/>
          </w:tcPr>
          <w:p w:rsidR="0052682B" w:rsidRPr="00B52F7E" w:rsidRDefault="0052682B" w:rsidP="002E69E3">
            <w:pPr>
              <w:rPr>
                <w:sz w:val="24"/>
              </w:rPr>
            </w:pPr>
            <w:r w:rsidRPr="00B52F7E">
              <w:rPr>
                <w:sz w:val="24"/>
              </w:rPr>
              <w:t>R</w:t>
            </w:r>
            <w:r>
              <w:rPr>
                <w:sz w:val="24"/>
              </w:rPr>
              <w:t>I8</w:t>
            </w:r>
          </w:p>
        </w:tc>
        <w:tc>
          <w:tcPr>
            <w:tcW w:w="5990" w:type="dxa"/>
          </w:tcPr>
          <w:p w:rsidR="0052682B" w:rsidRPr="00B52F7E" w:rsidRDefault="0052682B" w:rsidP="002E69E3">
            <w:pPr>
              <w:rPr>
                <w:sz w:val="24"/>
              </w:rPr>
            </w:pPr>
            <w:r>
              <w:rPr>
                <w:sz w:val="24"/>
              </w:rPr>
              <w:t xml:space="preserve">Delineate and evaluate the argument and specific claims in a text, assessing whether the reasoning is sound and the evidence is relevant and sufficient; recognize when the irrelevant evidence is introduced. </w:t>
            </w:r>
          </w:p>
        </w:tc>
        <w:tc>
          <w:tcPr>
            <w:tcW w:w="990" w:type="dxa"/>
          </w:tcPr>
          <w:p w:rsidR="0052682B" w:rsidRPr="00B52F7E" w:rsidRDefault="00641452" w:rsidP="002E69E3">
            <w:pPr>
              <w:rPr>
                <w:sz w:val="24"/>
              </w:rPr>
            </w:pPr>
            <w:r>
              <w:rPr>
                <w:sz w:val="24"/>
              </w:rPr>
              <w:t>RI3</w:t>
            </w:r>
          </w:p>
        </w:tc>
        <w:tc>
          <w:tcPr>
            <w:tcW w:w="6227" w:type="dxa"/>
          </w:tcPr>
          <w:p w:rsidR="0052682B" w:rsidRPr="005F7247" w:rsidRDefault="00641452" w:rsidP="002E69E3">
            <w:r>
              <w:rPr>
                <w:sz w:val="24"/>
              </w:rPr>
              <w:t>Analyze how a text makes connections among and distinctions between individuals, ideas, or events (e.g., through comparisons, analogies, or categories).</w:t>
            </w:r>
          </w:p>
        </w:tc>
      </w:tr>
      <w:tr w:rsidR="0052682B" w:rsidTr="002E69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08"/>
        </w:trPr>
        <w:tc>
          <w:tcPr>
            <w:tcW w:w="958" w:type="dxa"/>
          </w:tcPr>
          <w:p w:rsidR="0052682B" w:rsidRPr="00B52F7E" w:rsidRDefault="0052682B" w:rsidP="002E69E3">
            <w:pPr>
              <w:rPr>
                <w:sz w:val="24"/>
              </w:rPr>
            </w:pPr>
          </w:p>
        </w:tc>
        <w:tc>
          <w:tcPr>
            <w:tcW w:w="5990" w:type="dxa"/>
          </w:tcPr>
          <w:p w:rsidR="0052682B" w:rsidRPr="00B52F7E" w:rsidRDefault="0052682B" w:rsidP="002E69E3">
            <w:pPr>
              <w:rPr>
                <w:sz w:val="24"/>
              </w:rPr>
            </w:pPr>
          </w:p>
        </w:tc>
        <w:tc>
          <w:tcPr>
            <w:tcW w:w="990" w:type="dxa"/>
          </w:tcPr>
          <w:p w:rsidR="0052682B" w:rsidRPr="00B52F7E" w:rsidRDefault="00641452" w:rsidP="002E69E3">
            <w:pPr>
              <w:rPr>
                <w:sz w:val="24"/>
              </w:rPr>
            </w:pPr>
            <w:r>
              <w:rPr>
                <w:sz w:val="24"/>
              </w:rPr>
              <w:t>RI4</w:t>
            </w:r>
          </w:p>
        </w:tc>
        <w:tc>
          <w:tcPr>
            <w:tcW w:w="6227" w:type="dxa"/>
          </w:tcPr>
          <w:p w:rsidR="0052682B" w:rsidRPr="005F7247" w:rsidRDefault="00641452" w:rsidP="002E69E3">
            <w:r w:rsidRPr="00B52F7E">
              <w:rPr>
                <w:sz w:val="24"/>
              </w:rPr>
              <w:t>Determine the meaning of words and phrases as they are used in a text</w:t>
            </w:r>
            <w:r>
              <w:rPr>
                <w:sz w:val="24"/>
              </w:rPr>
              <w:t>,</w:t>
            </w:r>
            <w:r w:rsidRPr="00B52F7E">
              <w:rPr>
                <w:sz w:val="24"/>
              </w:rPr>
              <w:t xml:space="preserve"> including figurative, connotative</w:t>
            </w:r>
            <w:r>
              <w:rPr>
                <w:sz w:val="24"/>
              </w:rPr>
              <w:t>,</w:t>
            </w:r>
            <w:r w:rsidRPr="00B52F7E">
              <w:rPr>
                <w:sz w:val="24"/>
              </w:rPr>
              <w:t xml:space="preserve"> and technical meanings; analyze the impact of specific word choices on meaning and tone including analogies or allusions to other texts.</w:t>
            </w:r>
          </w:p>
        </w:tc>
      </w:tr>
    </w:tbl>
    <w:p w:rsidR="00735245" w:rsidRPr="0052682B" w:rsidRDefault="00735245" w:rsidP="005E4201">
      <w:pPr>
        <w:pStyle w:val="NoSpacing"/>
        <w:rPr>
          <w:sz w:val="24"/>
        </w:rPr>
      </w:pPr>
    </w:p>
    <w:p w:rsidR="00EF0E11" w:rsidRDefault="00EF0E11" w:rsidP="00DA59BC">
      <w:pPr>
        <w:pStyle w:val="NoSpacing"/>
        <w:jc w:val="center"/>
        <w:rPr>
          <w:sz w:val="24"/>
        </w:rPr>
      </w:pPr>
    </w:p>
    <w:p w:rsidR="00EF0E11" w:rsidRDefault="00EF0E11" w:rsidP="00DA59BC">
      <w:pPr>
        <w:pStyle w:val="NoSpacing"/>
        <w:jc w:val="center"/>
        <w:rPr>
          <w:sz w:val="24"/>
        </w:rPr>
      </w:pPr>
    </w:p>
    <w:p w:rsidR="00EF0E11" w:rsidRDefault="00EF0E11" w:rsidP="00DA59BC">
      <w:pPr>
        <w:pStyle w:val="NoSpacing"/>
        <w:jc w:val="center"/>
        <w:rPr>
          <w:sz w:val="24"/>
        </w:rPr>
      </w:pPr>
    </w:p>
    <w:p w:rsidR="00EF0E11" w:rsidRDefault="00EF0E11" w:rsidP="00DA59BC">
      <w:pPr>
        <w:pStyle w:val="NoSpacing"/>
        <w:jc w:val="center"/>
        <w:rPr>
          <w:sz w:val="24"/>
        </w:rPr>
      </w:pPr>
    </w:p>
    <w:p w:rsidR="00EF0E11" w:rsidRDefault="00EF0E11" w:rsidP="00DA59BC">
      <w:pPr>
        <w:pStyle w:val="NoSpacing"/>
        <w:jc w:val="center"/>
        <w:rPr>
          <w:sz w:val="24"/>
        </w:rPr>
      </w:pPr>
    </w:p>
    <w:p w:rsidR="002E69E3" w:rsidRDefault="002E69E3" w:rsidP="00DA59BC">
      <w:pPr>
        <w:pStyle w:val="NoSpacing"/>
        <w:jc w:val="center"/>
        <w:rPr>
          <w:sz w:val="24"/>
        </w:rPr>
      </w:pPr>
    </w:p>
    <w:p w:rsidR="002E69E3" w:rsidRDefault="002E69E3" w:rsidP="00DA59BC">
      <w:pPr>
        <w:pStyle w:val="NoSpacing"/>
        <w:jc w:val="center"/>
        <w:rPr>
          <w:sz w:val="24"/>
        </w:rPr>
      </w:pPr>
    </w:p>
    <w:p w:rsidR="002E69E3" w:rsidRDefault="002E69E3" w:rsidP="00641452">
      <w:pPr>
        <w:pStyle w:val="NoSpacing"/>
        <w:rPr>
          <w:sz w:val="24"/>
        </w:rPr>
      </w:pPr>
    </w:p>
    <w:p w:rsidR="00641452" w:rsidRDefault="00641452" w:rsidP="00641452">
      <w:pPr>
        <w:pStyle w:val="NoSpacing"/>
        <w:rPr>
          <w:sz w:val="24"/>
        </w:rPr>
      </w:pPr>
    </w:p>
    <w:p w:rsidR="00641452" w:rsidRDefault="00641452" w:rsidP="00641452">
      <w:pPr>
        <w:pStyle w:val="NoSpacing"/>
        <w:rPr>
          <w:sz w:val="24"/>
        </w:rPr>
      </w:pPr>
    </w:p>
    <w:p w:rsidR="00641452" w:rsidRDefault="00641452" w:rsidP="00641452">
      <w:pPr>
        <w:pStyle w:val="NoSpacing"/>
        <w:rPr>
          <w:sz w:val="24"/>
        </w:rPr>
      </w:pPr>
    </w:p>
    <w:p w:rsidR="00641452" w:rsidRDefault="00641452" w:rsidP="00641452">
      <w:pPr>
        <w:pStyle w:val="NoSpacing"/>
        <w:rPr>
          <w:sz w:val="24"/>
        </w:rPr>
      </w:pPr>
    </w:p>
    <w:p w:rsidR="00641452" w:rsidRDefault="00641452" w:rsidP="00641452">
      <w:pPr>
        <w:pStyle w:val="NoSpacing"/>
        <w:rPr>
          <w:sz w:val="24"/>
        </w:rPr>
      </w:pPr>
    </w:p>
    <w:p w:rsidR="00641452" w:rsidRDefault="00641452" w:rsidP="00641452">
      <w:pPr>
        <w:pStyle w:val="NoSpacing"/>
        <w:rPr>
          <w:sz w:val="24"/>
        </w:rPr>
      </w:pPr>
    </w:p>
    <w:p w:rsidR="00641452" w:rsidRDefault="00641452" w:rsidP="00641452">
      <w:pPr>
        <w:pStyle w:val="NoSpacing"/>
        <w:rPr>
          <w:sz w:val="24"/>
        </w:rPr>
      </w:pPr>
    </w:p>
    <w:p w:rsidR="00641452" w:rsidRDefault="00641452" w:rsidP="00641452">
      <w:pPr>
        <w:pStyle w:val="NoSpacing"/>
        <w:rPr>
          <w:sz w:val="24"/>
        </w:rPr>
      </w:pPr>
    </w:p>
    <w:p w:rsidR="002E69E3" w:rsidRDefault="002E69E3" w:rsidP="00DA59BC">
      <w:pPr>
        <w:pStyle w:val="NoSpacing"/>
        <w:jc w:val="center"/>
        <w:rPr>
          <w:sz w:val="24"/>
        </w:rPr>
      </w:pPr>
    </w:p>
    <w:p w:rsidR="00143E9A" w:rsidRPr="0052682B" w:rsidRDefault="00143E9A" w:rsidP="00DA59BC">
      <w:pPr>
        <w:pStyle w:val="NoSpacing"/>
        <w:jc w:val="center"/>
        <w:rPr>
          <w:sz w:val="24"/>
        </w:rPr>
      </w:pPr>
      <w:r w:rsidRPr="0052682B">
        <w:rPr>
          <w:sz w:val="24"/>
        </w:rPr>
        <w:t>Madison Local Schools</w:t>
      </w:r>
    </w:p>
    <w:p w:rsidR="00143E9A" w:rsidRPr="0052682B" w:rsidRDefault="00143E9A" w:rsidP="00DA59BC">
      <w:pPr>
        <w:pStyle w:val="NoSpacing"/>
        <w:jc w:val="center"/>
        <w:rPr>
          <w:sz w:val="24"/>
        </w:rPr>
      </w:pPr>
      <w:r w:rsidRPr="0052682B">
        <w:rPr>
          <w:sz w:val="24"/>
        </w:rPr>
        <w:t>8</w:t>
      </w:r>
      <w:r w:rsidRPr="0052682B">
        <w:rPr>
          <w:sz w:val="24"/>
          <w:vertAlign w:val="superscript"/>
        </w:rPr>
        <w:t>th</w:t>
      </w:r>
      <w:r w:rsidRPr="0052682B">
        <w:rPr>
          <w:sz w:val="24"/>
        </w:rPr>
        <w:t xml:space="preserve"> grade Quarter 2</w:t>
      </w:r>
    </w:p>
    <w:p w:rsidR="00143E9A" w:rsidRDefault="00143E9A" w:rsidP="00DA59BC">
      <w:pPr>
        <w:pStyle w:val="NoSpacing"/>
        <w:jc w:val="center"/>
        <w:rPr>
          <w:sz w:val="24"/>
        </w:rPr>
      </w:pPr>
      <w:r w:rsidRPr="0052682B">
        <w:rPr>
          <w:sz w:val="24"/>
        </w:rPr>
        <w:t>English Curriculum Map</w:t>
      </w:r>
    </w:p>
    <w:p w:rsidR="002E69E3" w:rsidRDefault="002E69E3" w:rsidP="00DA59BC">
      <w:pPr>
        <w:pStyle w:val="NoSpacing"/>
        <w:jc w:val="center"/>
        <w:rPr>
          <w:sz w:val="24"/>
        </w:rPr>
      </w:pPr>
    </w:p>
    <w:p w:rsidR="002E69E3" w:rsidRDefault="002E69E3" w:rsidP="00DA59BC">
      <w:pPr>
        <w:pStyle w:val="NoSpacing"/>
        <w:jc w:val="center"/>
        <w:rPr>
          <w:sz w:val="24"/>
        </w:rPr>
      </w:pPr>
    </w:p>
    <w:tbl>
      <w:tblPr>
        <w:tblStyle w:val="TableGrid"/>
        <w:tblW w:w="0" w:type="auto"/>
        <w:tblLook w:val="04A0"/>
      </w:tblPr>
      <w:tblGrid>
        <w:gridCol w:w="1368"/>
        <w:gridCol w:w="6930"/>
        <w:gridCol w:w="1350"/>
        <w:gridCol w:w="4968"/>
      </w:tblGrid>
      <w:tr w:rsidR="00441D14" w:rsidTr="002E69E3">
        <w:tc>
          <w:tcPr>
            <w:tcW w:w="14616" w:type="dxa"/>
            <w:gridSpan w:val="4"/>
            <w:tcBorders>
              <w:right w:val="single" w:sz="4" w:space="0" w:color="auto"/>
            </w:tcBorders>
          </w:tcPr>
          <w:p w:rsidR="00441D14" w:rsidRDefault="00441D14" w:rsidP="00441D14">
            <w:pPr>
              <w:pStyle w:val="NoSpacing"/>
              <w:rPr>
                <w:sz w:val="24"/>
              </w:rPr>
            </w:pPr>
            <w:r>
              <w:rPr>
                <w:sz w:val="24"/>
              </w:rPr>
              <w:t xml:space="preserve">                                                 </w:t>
            </w:r>
            <w:r w:rsidR="002E69E3">
              <w:rPr>
                <w:sz w:val="24"/>
              </w:rPr>
              <w:t xml:space="preserve">                     </w:t>
            </w:r>
            <w:r>
              <w:rPr>
                <w:sz w:val="24"/>
              </w:rPr>
              <w:t xml:space="preserve">      Essential                                              </w:t>
            </w:r>
          </w:p>
        </w:tc>
      </w:tr>
      <w:tr w:rsidR="00441D14" w:rsidTr="002E69E3">
        <w:tc>
          <w:tcPr>
            <w:tcW w:w="1368" w:type="dxa"/>
          </w:tcPr>
          <w:p w:rsidR="00441D14" w:rsidRDefault="00441D14" w:rsidP="00DA59BC">
            <w:pPr>
              <w:pStyle w:val="NoSpacing"/>
              <w:jc w:val="center"/>
              <w:rPr>
                <w:sz w:val="24"/>
              </w:rPr>
            </w:pPr>
            <w:r>
              <w:rPr>
                <w:sz w:val="24"/>
              </w:rPr>
              <w:t>L1</w:t>
            </w:r>
          </w:p>
        </w:tc>
        <w:tc>
          <w:tcPr>
            <w:tcW w:w="6930" w:type="dxa"/>
          </w:tcPr>
          <w:p w:rsidR="00441D14" w:rsidRDefault="00441D14" w:rsidP="00441D14">
            <w:pPr>
              <w:pStyle w:val="NoSpacing"/>
              <w:rPr>
                <w:sz w:val="24"/>
              </w:rPr>
            </w:pPr>
            <w:r>
              <w:rPr>
                <w:sz w:val="24"/>
              </w:rPr>
              <w:t>Demonstrate command of the conventions of standard English grammar or usage when writing or speaking.</w:t>
            </w:r>
          </w:p>
          <w:p w:rsidR="00441D14" w:rsidRDefault="00441D14" w:rsidP="00441D14">
            <w:pPr>
              <w:pStyle w:val="NoSpacing"/>
              <w:numPr>
                <w:ilvl w:val="0"/>
                <w:numId w:val="16"/>
              </w:numPr>
              <w:rPr>
                <w:sz w:val="24"/>
              </w:rPr>
            </w:pPr>
            <w:r>
              <w:rPr>
                <w:sz w:val="24"/>
              </w:rPr>
              <w:t xml:space="preserve">Explain the function of </w:t>
            </w:r>
            <w:proofErr w:type="spellStart"/>
            <w:r>
              <w:rPr>
                <w:sz w:val="24"/>
              </w:rPr>
              <w:t>verbals</w:t>
            </w:r>
            <w:proofErr w:type="spellEnd"/>
            <w:r>
              <w:rPr>
                <w:sz w:val="24"/>
              </w:rPr>
              <w:t xml:space="preserve"> (gerunds, participles, infinitives) in general and their function in particular sentences.</w:t>
            </w:r>
          </w:p>
          <w:p w:rsidR="00441D14" w:rsidRDefault="00441D14" w:rsidP="00441D14">
            <w:pPr>
              <w:pStyle w:val="NoSpacing"/>
              <w:numPr>
                <w:ilvl w:val="0"/>
                <w:numId w:val="16"/>
              </w:numPr>
              <w:rPr>
                <w:sz w:val="24"/>
              </w:rPr>
            </w:pPr>
            <w:r>
              <w:rPr>
                <w:sz w:val="24"/>
              </w:rPr>
              <w:t>Form and use verbs in active and passive voice.</w:t>
            </w:r>
          </w:p>
          <w:p w:rsidR="00441D14" w:rsidRDefault="00441D14" w:rsidP="00441D14">
            <w:pPr>
              <w:pStyle w:val="NoSpacing"/>
              <w:numPr>
                <w:ilvl w:val="0"/>
                <w:numId w:val="16"/>
              </w:numPr>
              <w:rPr>
                <w:sz w:val="24"/>
              </w:rPr>
            </w:pPr>
            <w:r>
              <w:rPr>
                <w:sz w:val="24"/>
              </w:rPr>
              <w:t>Form and use verbs in the indicative, imperative, interrogative, conditional, and subjunctive mood.</w:t>
            </w:r>
          </w:p>
          <w:p w:rsidR="00441D14" w:rsidRDefault="00441D14" w:rsidP="00441D14">
            <w:pPr>
              <w:pStyle w:val="NoSpacing"/>
              <w:numPr>
                <w:ilvl w:val="0"/>
                <w:numId w:val="16"/>
              </w:numPr>
              <w:rPr>
                <w:sz w:val="24"/>
              </w:rPr>
            </w:pPr>
            <w:r>
              <w:rPr>
                <w:sz w:val="24"/>
              </w:rPr>
              <w:t>Recognize and correct inappropriate shifts in verb voice and mood.</w:t>
            </w:r>
          </w:p>
          <w:p w:rsidR="00441D14" w:rsidRDefault="00441D14" w:rsidP="00441D14">
            <w:pPr>
              <w:pStyle w:val="NoSpacing"/>
              <w:rPr>
                <w:sz w:val="24"/>
              </w:rPr>
            </w:pPr>
          </w:p>
        </w:tc>
        <w:tc>
          <w:tcPr>
            <w:tcW w:w="1350" w:type="dxa"/>
          </w:tcPr>
          <w:p w:rsidR="00441D14" w:rsidRDefault="004B24B5" w:rsidP="004B24B5">
            <w:pPr>
              <w:pStyle w:val="NoSpacing"/>
              <w:jc w:val="center"/>
              <w:rPr>
                <w:sz w:val="24"/>
              </w:rPr>
            </w:pPr>
            <w:r>
              <w:rPr>
                <w:sz w:val="24"/>
              </w:rPr>
              <w:t>W5</w:t>
            </w:r>
          </w:p>
        </w:tc>
        <w:tc>
          <w:tcPr>
            <w:tcW w:w="4968" w:type="dxa"/>
          </w:tcPr>
          <w:p w:rsidR="004B24B5" w:rsidRDefault="004B24B5" w:rsidP="004B24B5">
            <w:pPr>
              <w:pStyle w:val="NoSpacing"/>
              <w:rPr>
                <w:sz w:val="24"/>
              </w:rPr>
            </w:pPr>
            <w:r>
              <w:rPr>
                <w:sz w:val="24"/>
              </w:rPr>
              <w:t>With some guidance and support from peers and adults, develop and strengthen writing as needed by planning, revising, editing, rewriting, and trying a new approach, focusing on how well purpose and audience have been addressed. (Editing for conventions should demonstrate command of L1-3 up to and including grade 8).</w:t>
            </w:r>
          </w:p>
        </w:tc>
      </w:tr>
      <w:tr w:rsidR="00441D14" w:rsidTr="002E69E3">
        <w:tc>
          <w:tcPr>
            <w:tcW w:w="1368" w:type="dxa"/>
          </w:tcPr>
          <w:p w:rsidR="00441D14" w:rsidRDefault="00441D14" w:rsidP="00DA59BC">
            <w:pPr>
              <w:pStyle w:val="NoSpacing"/>
              <w:jc w:val="center"/>
              <w:rPr>
                <w:sz w:val="24"/>
              </w:rPr>
            </w:pPr>
            <w:r>
              <w:rPr>
                <w:sz w:val="24"/>
              </w:rPr>
              <w:t>W2</w:t>
            </w:r>
          </w:p>
        </w:tc>
        <w:tc>
          <w:tcPr>
            <w:tcW w:w="6930" w:type="dxa"/>
          </w:tcPr>
          <w:p w:rsidR="00441D14" w:rsidRDefault="00441D14" w:rsidP="00441D14">
            <w:pPr>
              <w:pStyle w:val="NoSpacing"/>
              <w:rPr>
                <w:sz w:val="24"/>
              </w:rPr>
            </w:pPr>
            <w:r>
              <w:rPr>
                <w:sz w:val="24"/>
              </w:rPr>
              <w:t>Write informative/explanatory texts to examine topic and convey ideas, concepts, and information through the selection, organization, and analysis of relevant content.</w:t>
            </w:r>
          </w:p>
          <w:p w:rsidR="00441D14" w:rsidRDefault="00441D14" w:rsidP="00441D14">
            <w:pPr>
              <w:pStyle w:val="NoSpacing"/>
              <w:rPr>
                <w:sz w:val="24"/>
              </w:rPr>
            </w:pPr>
            <w:proofErr w:type="gramStart"/>
            <w:r>
              <w:rPr>
                <w:sz w:val="24"/>
              </w:rPr>
              <w:t>a</w:t>
            </w:r>
            <w:proofErr w:type="gramEnd"/>
            <w:r>
              <w:rPr>
                <w:sz w:val="24"/>
              </w:rPr>
              <w:t>. Introduce a topic clearly, previewing what is to follow, organize ideas, concepts, and information into broader categories; include formatting (e.g., headings), graphics (e.g., charts, tables), and multimedia when useful to aiding comprehension.</w:t>
            </w:r>
          </w:p>
        </w:tc>
        <w:tc>
          <w:tcPr>
            <w:tcW w:w="1350" w:type="dxa"/>
          </w:tcPr>
          <w:p w:rsidR="00441D14" w:rsidRDefault="002E69E3" w:rsidP="00DA59BC">
            <w:pPr>
              <w:pStyle w:val="NoSpacing"/>
              <w:jc w:val="center"/>
              <w:rPr>
                <w:sz w:val="24"/>
              </w:rPr>
            </w:pPr>
            <w:r>
              <w:rPr>
                <w:sz w:val="24"/>
              </w:rPr>
              <w:t>W4</w:t>
            </w:r>
          </w:p>
        </w:tc>
        <w:tc>
          <w:tcPr>
            <w:tcW w:w="4968" w:type="dxa"/>
          </w:tcPr>
          <w:p w:rsidR="00441D14" w:rsidRDefault="002E69E3" w:rsidP="002E69E3">
            <w:pPr>
              <w:pStyle w:val="NoSpacing"/>
              <w:rPr>
                <w:sz w:val="24"/>
              </w:rPr>
            </w:pPr>
            <w:r>
              <w:rPr>
                <w:sz w:val="24"/>
              </w:rPr>
              <w:t>Produce clear and coherent writing in which the development, organization, and style are appropriate to task, purpose, and audience. (Grade-specific expectations for writing types are defined in W 1-3)</w:t>
            </w:r>
          </w:p>
        </w:tc>
      </w:tr>
      <w:tr w:rsidR="00557796" w:rsidTr="002E69E3">
        <w:tc>
          <w:tcPr>
            <w:tcW w:w="1368" w:type="dxa"/>
          </w:tcPr>
          <w:p w:rsidR="00557796" w:rsidRDefault="004B24B5" w:rsidP="00DA59BC">
            <w:pPr>
              <w:pStyle w:val="NoSpacing"/>
              <w:jc w:val="center"/>
              <w:rPr>
                <w:sz w:val="24"/>
              </w:rPr>
            </w:pPr>
            <w:r>
              <w:rPr>
                <w:sz w:val="24"/>
              </w:rPr>
              <w:t>L3</w:t>
            </w:r>
          </w:p>
        </w:tc>
        <w:tc>
          <w:tcPr>
            <w:tcW w:w="6930" w:type="dxa"/>
          </w:tcPr>
          <w:p w:rsidR="00557796" w:rsidRDefault="004B24B5" w:rsidP="00441D14">
            <w:pPr>
              <w:pStyle w:val="NoSpacing"/>
              <w:rPr>
                <w:sz w:val="24"/>
              </w:rPr>
            </w:pPr>
            <w:r>
              <w:rPr>
                <w:sz w:val="24"/>
              </w:rPr>
              <w:t>Use knowledge of language and its conventions when writing, speaking, reading, or listening.</w:t>
            </w:r>
          </w:p>
          <w:p w:rsidR="004B24B5" w:rsidRDefault="004B24B5" w:rsidP="00441D14">
            <w:pPr>
              <w:pStyle w:val="NoSpacing"/>
              <w:rPr>
                <w:sz w:val="24"/>
              </w:rPr>
            </w:pPr>
            <w:r>
              <w:rPr>
                <w:sz w:val="24"/>
              </w:rPr>
              <w:t>a. Use verbs in the active and passive voice and in the conditional and subjunctive mood to achieve particular effects (e.g. emphasizing the actor or the action; expressing uncertainty or describing a state contrary to fact.</w:t>
            </w:r>
          </w:p>
        </w:tc>
        <w:tc>
          <w:tcPr>
            <w:tcW w:w="1350" w:type="dxa"/>
          </w:tcPr>
          <w:p w:rsidR="00557796" w:rsidRDefault="00557796" w:rsidP="00DA59BC">
            <w:pPr>
              <w:pStyle w:val="NoSpacing"/>
              <w:jc w:val="center"/>
              <w:rPr>
                <w:sz w:val="24"/>
              </w:rPr>
            </w:pPr>
          </w:p>
        </w:tc>
        <w:tc>
          <w:tcPr>
            <w:tcW w:w="4968" w:type="dxa"/>
          </w:tcPr>
          <w:p w:rsidR="00557796" w:rsidRDefault="00557796" w:rsidP="00DA59BC">
            <w:pPr>
              <w:pStyle w:val="NoSpacing"/>
              <w:jc w:val="center"/>
              <w:rPr>
                <w:sz w:val="24"/>
              </w:rPr>
            </w:pPr>
          </w:p>
        </w:tc>
      </w:tr>
      <w:tr w:rsidR="004B24B5" w:rsidTr="002E69E3">
        <w:tc>
          <w:tcPr>
            <w:tcW w:w="1368" w:type="dxa"/>
          </w:tcPr>
          <w:p w:rsidR="004B24B5" w:rsidRDefault="004B24B5" w:rsidP="00DA59BC">
            <w:pPr>
              <w:pStyle w:val="NoSpacing"/>
              <w:jc w:val="center"/>
              <w:rPr>
                <w:sz w:val="24"/>
              </w:rPr>
            </w:pPr>
            <w:r>
              <w:rPr>
                <w:sz w:val="24"/>
              </w:rPr>
              <w:lastRenderedPageBreak/>
              <w:t>W2</w:t>
            </w:r>
          </w:p>
        </w:tc>
        <w:tc>
          <w:tcPr>
            <w:tcW w:w="6930" w:type="dxa"/>
          </w:tcPr>
          <w:p w:rsidR="004B24B5" w:rsidRDefault="004B24B5" w:rsidP="00441D14">
            <w:pPr>
              <w:pStyle w:val="NoSpacing"/>
              <w:rPr>
                <w:sz w:val="24"/>
              </w:rPr>
            </w:pPr>
            <w:r>
              <w:rPr>
                <w:sz w:val="24"/>
              </w:rPr>
              <w:t>Write informative/explanatory texts to examine topic and convey ideas, concepts, and information through the selection, organization, and analysis of relevant content.</w:t>
            </w:r>
          </w:p>
          <w:p w:rsidR="004B24B5" w:rsidRDefault="004B24B5" w:rsidP="004B24B5">
            <w:pPr>
              <w:pStyle w:val="NoSpacing"/>
              <w:numPr>
                <w:ilvl w:val="0"/>
                <w:numId w:val="18"/>
              </w:numPr>
              <w:rPr>
                <w:sz w:val="24"/>
              </w:rPr>
            </w:pPr>
            <w:r>
              <w:rPr>
                <w:sz w:val="24"/>
              </w:rPr>
              <w:t>Introduce a topic clearly, previewing what is to follow, organize ideas, concepts, and information into broader categories; include formatting (e.g., headings), graphics (e.g., charts, tables), and multimedia when useful to aiding comprehension.</w:t>
            </w:r>
          </w:p>
          <w:p w:rsidR="004B24B5" w:rsidRPr="004B24B5" w:rsidRDefault="004B24B5" w:rsidP="004B24B5">
            <w:pPr>
              <w:pStyle w:val="NoSpacing"/>
              <w:numPr>
                <w:ilvl w:val="0"/>
                <w:numId w:val="18"/>
              </w:numPr>
              <w:rPr>
                <w:sz w:val="24"/>
              </w:rPr>
            </w:pPr>
            <w:r w:rsidRPr="004B24B5">
              <w:rPr>
                <w:sz w:val="24"/>
              </w:rPr>
              <w:t xml:space="preserve"> Develop the topic with relevant, well-chosen facts, definitions, concrete details, quotations, or other information and examples. </w:t>
            </w:r>
          </w:p>
          <w:p w:rsidR="004B24B5" w:rsidRDefault="004B24B5" w:rsidP="004B24B5">
            <w:pPr>
              <w:pStyle w:val="NoSpacing"/>
              <w:numPr>
                <w:ilvl w:val="0"/>
                <w:numId w:val="18"/>
              </w:numPr>
              <w:rPr>
                <w:sz w:val="24"/>
              </w:rPr>
            </w:pPr>
            <w:r>
              <w:rPr>
                <w:sz w:val="24"/>
              </w:rPr>
              <w:t>Use appropriate and varied transitions to create cohesion and clarify relationship among ideas and concepts.</w:t>
            </w:r>
          </w:p>
          <w:p w:rsidR="004B24B5" w:rsidRDefault="004B24B5" w:rsidP="004B24B5">
            <w:pPr>
              <w:pStyle w:val="NoSpacing"/>
              <w:numPr>
                <w:ilvl w:val="0"/>
                <w:numId w:val="18"/>
              </w:numPr>
              <w:rPr>
                <w:sz w:val="24"/>
              </w:rPr>
            </w:pPr>
            <w:r>
              <w:rPr>
                <w:sz w:val="24"/>
              </w:rPr>
              <w:t>Use precise language and domain-specific vocabulary to inform about or explain the topic.</w:t>
            </w:r>
          </w:p>
          <w:p w:rsidR="004B24B5" w:rsidRDefault="004B24B5" w:rsidP="004B24B5">
            <w:pPr>
              <w:pStyle w:val="NoSpacing"/>
              <w:numPr>
                <w:ilvl w:val="0"/>
                <w:numId w:val="18"/>
              </w:numPr>
              <w:rPr>
                <w:sz w:val="24"/>
              </w:rPr>
            </w:pPr>
            <w:r>
              <w:rPr>
                <w:sz w:val="24"/>
              </w:rPr>
              <w:t>Establish and maintain a formal style.</w:t>
            </w:r>
          </w:p>
          <w:p w:rsidR="004B24B5" w:rsidRDefault="004B24B5" w:rsidP="004B24B5">
            <w:pPr>
              <w:pStyle w:val="NoSpacing"/>
              <w:numPr>
                <w:ilvl w:val="0"/>
                <w:numId w:val="18"/>
              </w:numPr>
              <w:rPr>
                <w:sz w:val="24"/>
              </w:rPr>
            </w:pPr>
            <w:r>
              <w:rPr>
                <w:sz w:val="24"/>
              </w:rPr>
              <w:t xml:space="preserve">Provide a concluding statement or section that follows from and supports the information or explanation presented.  </w:t>
            </w:r>
          </w:p>
          <w:p w:rsidR="004B24B5" w:rsidRDefault="004B24B5" w:rsidP="00441D14">
            <w:pPr>
              <w:pStyle w:val="NoSpacing"/>
              <w:rPr>
                <w:sz w:val="24"/>
              </w:rPr>
            </w:pPr>
          </w:p>
        </w:tc>
        <w:tc>
          <w:tcPr>
            <w:tcW w:w="1350" w:type="dxa"/>
          </w:tcPr>
          <w:p w:rsidR="004B24B5" w:rsidRDefault="004B24B5" w:rsidP="00DA59BC">
            <w:pPr>
              <w:pStyle w:val="NoSpacing"/>
              <w:jc w:val="center"/>
              <w:rPr>
                <w:sz w:val="24"/>
              </w:rPr>
            </w:pPr>
          </w:p>
        </w:tc>
        <w:tc>
          <w:tcPr>
            <w:tcW w:w="4968" w:type="dxa"/>
          </w:tcPr>
          <w:p w:rsidR="004B24B5" w:rsidRDefault="004B24B5" w:rsidP="00DA59BC">
            <w:pPr>
              <w:pStyle w:val="NoSpacing"/>
              <w:jc w:val="center"/>
              <w:rPr>
                <w:sz w:val="24"/>
              </w:rPr>
            </w:pPr>
          </w:p>
        </w:tc>
      </w:tr>
      <w:tr w:rsidR="004B24B5" w:rsidTr="002E69E3">
        <w:tc>
          <w:tcPr>
            <w:tcW w:w="1368" w:type="dxa"/>
          </w:tcPr>
          <w:p w:rsidR="004B24B5" w:rsidRDefault="004B24B5" w:rsidP="00DA59BC">
            <w:pPr>
              <w:pStyle w:val="NoSpacing"/>
              <w:jc w:val="center"/>
              <w:rPr>
                <w:sz w:val="24"/>
              </w:rPr>
            </w:pPr>
            <w:r>
              <w:rPr>
                <w:sz w:val="24"/>
              </w:rPr>
              <w:t>W7</w:t>
            </w:r>
          </w:p>
        </w:tc>
        <w:tc>
          <w:tcPr>
            <w:tcW w:w="6930" w:type="dxa"/>
          </w:tcPr>
          <w:p w:rsidR="004B24B5" w:rsidRDefault="004B24B5" w:rsidP="00441D14">
            <w:pPr>
              <w:pStyle w:val="NoSpacing"/>
              <w:rPr>
                <w:sz w:val="24"/>
              </w:rPr>
            </w:pPr>
            <w:r>
              <w:rPr>
                <w:sz w:val="24"/>
              </w:rPr>
              <w:t xml:space="preserve">Conduct short research projects to answer a question (including a self-generated question), drawing on several sources and </w:t>
            </w:r>
            <w:r w:rsidRPr="00641452">
              <w:rPr>
                <w:b/>
                <w:sz w:val="24"/>
              </w:rPr>
              <w:t>generating additional related, focused questions that allow for multiple avenues of exploration.</w:t>
            </w:r>
          </w:p>
        </w:tc>
        <w:tc>
          <w:tcPr>
            <w:tcW w:w="1350" w:type="dxa"/>
          </w:tcPr>
          <w:p w:rsidR="004B24B5" w:rsidRDefault="004B24B5" w:rsidP="00DA59BC">
            <w:pPr>
              <w:pStyle w:val="NoSpacing"/>
              <w:jc w:val="center"/>
              <w:rPr>
                <w:sz w:val="24"/>
              </w:rPr>
            </w:pPr>
          </w:p>
        </w:tc>
        <w:tc>
          <w:tcPr>
            <w:tcW w:w="4968" w:type="dxa"/>
          </w:tcPr>
          <w:p w:rsidR="004B24B5" w:rsidRDefault="004B24B5" w:rsidP="00DA59BC">
            <w:pPr>
              <w:pStyle w:val="NoSpacing"/>
              <w:jc w:val="center"/>
              <w:rPr>
                <w:sz w:val="24"/>
              </w:rPr>
            </w:pPr>
          </w:p>
        </w:tc>
      </w:tr>
    </w:tbl>
    <w:p w:rsidR="00F224EB" w:rsidRDefault="00F224EB" w:rsidP="00EC5A73">
      <w:pPr>
        <w:pStyle w:val="NoSpacing"/>
        <w:rPr>
          <w:sz w:val="32"/>
        </w:rPr>
      </w:pPr>
    </w:p>
    <w:p w:rsidR="00F224EB" w:rsidRDefault="00F224EB" w:rsidP="00DA59BC">
      <w:pPr>
        <w:pStyle w:val="NoSpacing"/>
        <w:jc w:val="center"/>
        <w:rPr>
          <w:sz w:val="32"/>
        </w:rPr>
      </w:pPr>
    </w:p>
    <w:p w:rsidR="00F224EB" w:rsidRDefault="00F224EB" w:rsidP="00DA59BC">
      <w:pPr>
        <w:pStyle w:val="NoSpacing"/>
        <w:jc w:val="center"/>
        <w:rPr>
          <w:sz w:val="32"/>
        </w:rPr>
      </w:pPr>
    </w:p>
    <w:p w:rsidR="00F224EB" w:rsidRDefault="00F224EB" w:rsidP="00DA59BC">
      <w:pPr>
        <w:pStyle w:val="NoSpacing"/>
        <w:jc w:val="center"/>
        <w:rPr>
          <w:sz w:val="32"/>
        </w:rPr>
      </w:pPr>
    </w:p>
    <w:p w:rsidR="00F224EB" w:rsidRDefault="00F224EB" w:rsidP="00DA59BC">
      <w:pPr>
        <w:pStyle w:val="NoSpacing"/>
        <w:jc w:val="center"/>
        <w:rPr>
          <w:sz w:val="32"/>
        </w:rPr>
      </w:pPr>
    </w:p>
    <w:p w:rsidR="00F224EB" w:rsidRDefault="00F224EB" w:rsidP="00DA59BC">
      <w:pPr>
        <w:pStyle w:val="NoSpacing"/>
        <w:jc w:val="center"/>
        <w:rPr>
          <w:sz w:val="32"/>
        </w:rPr>
      </w:pPr>
    </w:p>
    <w:p w:rsidR="00F975D4" w:rsidRDefault="00F975D4">
      <w:pPr>
        <w:rPr>
          <w:sz w:val="24"/>
        </w:rPr>
      </w:pPr>
      <w:r>
        <w:rPr>
          <w:sz w:val="24"/>
        </w:rPr>
        <w:br w:type="page"/>
      </w:r>
    </w:p>
    <w:p w:rsidR="003D5DC3" w:rsidRDefault="003D5DC3" w:rsidP="003D5DC3">
      <w:pPr>
        <w:pStyle w:val="NoSpacing"/>
        <w:jc w:val="center"/>
        <w:rPr>
          <w:sz w:val="24"/>
        </w:rPr>
      </w:pPr>
      <w:r w:rsidRPr="0052682B">
        <w:rPr>
          <w:sz w:val="24"/>
        </w:rPr>
        <w:lastRenderedPageBreak/>
        <w:t>Madison Local Schools</w:t>
      </w:r>
    </w:p>
    <w:p w:rsidR="002E69E3" w:rsidRDefault="002E69E3" w:rsidP="003D5DC3">
      <w:pPr>
        <w:pStyle w:val="NoSpacing"/>
        <w:jc w:val="center"/>
        <w:rPr>
          <w:sz w:val="24"/>
        </w:rPr>
      </w:pPr>
      <w:r>
        <w:rPr>
          <w:sz w:val="24"/>
        </w:rPr>
        <w:t>8</w:t>
      </w:r>
      <w:r w:rsidRPr="002E69E3">
        <w:rPr>
          <w:sz w:val="24"/>
          <w:vertAlign w:val="superscript"/>
        </w:rPr>
        <w:t>th</w:t>
      </w:r>
      <w:r>
        <w:rPr>
          <w:sz w:val="24"/>
        </w:rPr>
        <w:t xml:space="preserve"> Grade Quarter 3</w:t>
      </w:r>
    </w:p>
    <w:p w:rsidR="002E69E3" w:rsidRPr="0052682B" w:rsidRDefault="002E69E3" w:rsidP="003D5DC3">
      <w:pPr>
        <w:pStyle w:val="NoSpacing"/>
        <w:jc w:val="center"/>
        <w:rPr>
          <w:sz w:val="24"/>
        </w:rPr>
      </w:pPr>
      <w:r>
        <w:rPr>
          <w:sz w:val="24"/>
        </w:rPr>
        <w:t>Reading Curriculum Map</w:t>
      </w:r>
    </w:p>
    <w:tbl>
      <w:tblPr>
        <w:tblStyle w:val="TableGrid"/>
        <w:tblpPr w:leftFromText="180" w:rightFromText="180" w:vertAnchor="page" w:horzAnchor="margin" w:tblpY="2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
        <w:gridCol w:w="6080"/>
        <w:gridCol w:w="990"/>
        <w:gridCol w:w="6137"/>
      </w:tblGrid>
      <w:tr w:rsidR="002E69E3" w:rsidTr="002E69E3">
        <w:trPr>
          <w:trHeight w:val="612"/>
        </w:trPr>
        <w:tc>
          <w:tcPr>
            <w:tcW w:w="14165" w:type="dxa"/>
            <w:gridSpan w:val="4"/>
          </w:tcPr>
          <w:p w:rsidR="002E69E3" w:rsidRPr="00B52F7E" w:rsidRDefault="002E69E3" w:rsidP="002E69E3">
            <w:pPr>
              <w:tabs>
                <w:tab w:val="left" w:pos="1490"/>
                <w:tab w:val="center" w:pos="5346"/>
                <w:tab w:val="left" w:pos="8556"/>
              </w:tabs>
              <w:rPr>
                <w:sz w:val="24"/>
              </w:rPr>
            </w:pPr>
            <w:r w:rsidRPr="00B52F7E">
              <w:rPr>
                <w:sz w:val="24"/>
              </w:rPr>
              <w:t xml:space="preserve">                                          Essential</w:t>
            </w:r>
            <w:r w:rsidRPr="00B52F7E">
              <w:rPr>
                <w:sz w:val="24"/>
              </w:rPr>
              <w:tab/>
              <w:t xml:space="preserve">                                                      </w:t>
            </w:r>
            <w:r>
              <w:rPr>
                <w:sz w:val="24"/>
              </w:rPr>
              <w:t xml:space="preserve">                                                                           </w:t>
            </w:r>
            <w:r w:rsidRPr="00B52F7E">
              <w:rPr>
                <w:sz w:val="24"/>
              </w:rPr>
              <w:t xml:space="preserve">  Supporting                                         </w:t>
            </w:r>
            <w:r>
              <w:rPr>
                <w:sz w:val="24"/>
              </w:rPr>
              <w:t xml:space="preserve">                               </w:t>
            </w:r>
            <w:r w:rsidRPr="00B52F7E">
              <w:rPr>
                <w:sz w:val="24"/>
              </w:rPr>
              <w:t xml:space="preserve"> </w:t>
            </w:r>
          </w:p>
        </w:tc>
      </w:tr>
      <w:tr w:rsidR="002E69E3" w:rsidTr="002E69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253"/>
        </w:trPr>
        <w:tc>
          <w:tcPr>
            <w:tcW w:w="958" w:type="dxa"/>
          </w:tcPr>
          <w:p w:rsidR="002E69E3" w:rsidRPr="00B52F7E" w:rsidRDefault="00CA2408" w:rsidP="002E69E3">
            <w:pPr>
              <w:rPr>
                <w:sz w:val="24"/>
              </w:rPr>
            </w:pPr>
            <w:r>
              <w:rPr>
                <w:sz w:val="24"/>
              </w:rPr>
              <w:t>RL</w:t>
            </w:r>
            <w:r w:rsidR="00646653">
              <w:rPr>
                <w:sz w:val="24"/>
              </w:rPr>
              <w:t>9</w:t>
            </w:r>
          </w:p>
        </w:tc>
        <w:tc>
          <w:tcPr>
            <w:tcW w:w="6080" w:type="dxa"/>
          </w:tcPr>
          <w:p w:rsidR="002E69E3" w:rsidRPr="00B52F7E" w:rsidRDefault="00646653" w:rsidP="002E69E3">
            <w:pPr>
              <w:rPr>
                <w:sz w:val="24"/>
              </w:rPr>
            </w:pPr>
            <w:r>
              <w:rPr>
                <w:sz w:val="24"/>
              </w:rPr>
              <w:t>Analyze how a modern work of fiction draws on themes, patterns of events, or character types from myths, traditional stories, or religious works such as the Bible, including describing how the material is rendered new.</w:t>
            </w:r>
          </w:p>
        </w:tc>
        <w:tc>
          <w:tcPr>
            <w:tcW w:w="990" w:type="dxa"/>
          </w:tcPr>
          <w:p w:rsidR="002E69E3" w:rsidRPr="00B52F7E" w:rsidRDefault="00646653" w:rsidP="002E69E3">
            <w:pPr>
              <w:rPr>
                <w:sz w:val="24"/>
              </w:rPr>
            </w:pPr>
            <w:r>
              <w:rPr>
                <w:sz w:val="24"/>
              </w:rPr>
              <w:t>RL6</w:t>
            </w:r>
          </w:p>
        </w:tc>
        <w:tc>
          <w:tcPr>
            <w:tcW w:w="6137" w:type="dxa"/>
          </w:tcPr>
          <w:p w:rsidR="002E69E3" w:rsidRPr="00735245" w:rsidRDefault="00646653" w:rsidP="002E69E3">
            <w:r>
              <w:rPr>
                <w:sz w:val="24"/>
              </w:rPr>
              <w:t>Analyze how differences in the points of view of the characters and the audience or reader (e.g., created through the use of dramatic irony) create such effects as suspense or humor.</w:t>
            </w:r>
          </w:p>
        </w:tc>
      </w:tr>
      <w:tr w:rsidR="002E69E3" w:rsidTr="002E69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08"/>
        </w:trPr>
        <w:tc>
          <w:tcPr>
            <w:tcW w:w="958" w:type="dxa"/>
          </w:tcPr>
          <w:p w:rsidR="002E69E3" w:rsidRDefault="00646653" w:rsidP="002E69E3">
            <w:pPr>
              <w:rPr>
                <w:sz w:val="24"/>
              </w:rPr>
            </w:pPr>
            <w:r>
              <w:rPr>
                <w:sz w:val="24"/>
              </w:rPr>
              <w:t>SL2</w:t>
            </w:r>
          </w:p>
        </w:tc>
        <w:tc>
          <w:tcPr>
            <w:tcW w:w="6080" w:type="dxa"/>
          </w:tcPr>
          <w:p w:rsidR="002E69E3" w:rsidRPr="00B52F7E" w:rsidRDefault="00646653" w:rsidP="002E69E3">
            <w:pPr>
              <w:rPr>
                <w:sz w:val="24"/>
              </w:rPr>
            </w:pPr>
            <w:r>
              <w:rPr>
                <w:sz w:val="24"/>
              </w:rPr>
              <w:t>Analyze the purpose</w:t>
            </w:r>
            <w:r w:rsidR="00641452">
              <w:rPr>
                <w:sz w:val="24"/>
              </w:rPr>
              <w:t xml:space="preserve"> of information presented in diverse media and formats (e.g., visually, quantitatively, orally) and evaluate the motives (e.g., social, commercial, political) behind its presentation. </w:t>
            </w:r>
          </w:p>
        </w:tc>
        <w:tc>
          <w:tcPr>
            <w:tcW w:w="990" w:type="dxa"/>
          </w:tcPr>
          <w:p w:rsidR="002E69E3" w:rsidRPr="00B52F7E" w:rsidRDefault="00646653" w:rsidP="002E69E3">
            <w:pPr>
              <w:rPr>
                <w:sz w:val="24"/>
              </w:rPr>
            </w:pPr>
            <w:r>
              <w:rPr>
                <w:sz w:val="24"/>
              </w:rPr>
              <w:t>SL1</w:t>
            </w:r>
          </w:p>
        </w:tc>
        <w:tc>
          <w:tcPr>
            <w:tcW w:w="6137" w:type="dxa"/>
          </w:tcPr>
          <w:p w:rsidR="00472930" w:rsidRDefault="00472930" w:rsidP="002E69E3">
            <w:r>
              <w:t xml:space="preserve">Engage effectively in a range of collaborative discussions (one-on-one, in groups, and teacher-led) with diverse partners on grade 8 topics, texts, and issues, building on others’ ideas and expressing their own clearly. </w:t>
            </w:r>
          </w:p>
          <w:p w:rsidR="002E69E3" w:rsidRDefault="00646653" w:rsidP="00472930">
            <w:pPr>
              <w:pStyle w:val="ListParagraph"/>
              <w:numPr>
                <w:ilvl w:val="0"/>
                <w:numId w:val="22"/>
              </w:numPr>
            </w:pPr>
            <w:r>
              <w:t xml:space="preserve">Come to discussions </w:t>
            </w:r>
            <w:r w:rsidR="00641452">
              <w:t>prepared</w:t>
            </w:r>
            <w:r>
              <w:t xml:space="preserve"> having read or researched materials under study; explicitly draw on that preparation by referring to evidence on the topic, text, or issue to probe and reflect on ideas under discussion. </w:t>
            </w:r>
          </w:p>
          <w:p w:rsidR="00472930" w:rsidRDefault="00472930" w:rsidP="00472930">
            <w:pPr>
              <w:pStyle w:val="ListParagraph"/>
              <w:numPr>
                <w:ilvl w:val="0"/>
                <w:numId w:val="22"/>
              </w:numPr>
            </w:pPr>
            <w:r>
              <w:t>Follow rules for collegial discussions and decision-making, track progress toward specific goals and deadlines, and define individual roles as needed.</w:t>
            </w:r>
          </w:p>
          <w:p w:rsidR="00472930" w:rsidRDefault="00472930" w:rsidP="00472930">
            <w:pPr>
              <w:pStyle w:val="ListParagraph"/>
              <w:numPr>
                <w:ilvl w:val="0"/>
                <w:numId w:val="22"/>
              </w:numPr>
            </w:pPr>
            <w:r>
              <w:t>Pose questions that connect the ideas of several speakers and respond to others’ questions and comments with relevant evidence, observations, and ideas.</w:t>
            </w:r>
          </w:p>
          <w:p w:rsidR="00472930" w:rsidRPr="005F7247" w:rsidRDefault="00472930" w:rsidP="00F975D4">
            <w:pPr>
              <w:pStyle w:val="ListParagraph"/>
              <w:numPr>
                <w:ilvl w:val="0"/>
                <w:numId w:val="22"/>
              </w:numPr>
            </w:pPr>
            <w:r>
              <w:t xml:space="preserve">Acknowledge new information expressed by others, and, when warranted, qualify or justify their own views in light of the evidence presented. </w:t>
            </w:r>
          </w:p>
        </w:tc>
      </w:tr>
      <w:tr w:rsidR="00646653" w:rsidTr="002E69E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08"/>
        </w:trPr>
        <w:tc>
          <w:tcPr>
            <w:tcW w:w="958" w:type="dxa"/>
          </w:tcPr>
          <w:p w:rsidR="00646653" w:rsidRDefault="00646653" w:rsidP="002E69E3">
            <w:pPr>
              <w:rPr>
                <w:sz w:val="24"/>
              </w:rPr>
            </w:pPr>
            <w:r>
              <w:rPr>
                <w:sz w:val="24"/>
              </w:rPr>
              <w:t>SL3</w:t>
            </w:r>
          </w:p>
        </w:tc>
        <w:tc>
          <w:tcPr>
            <w:tcW w:w="6080" w:type="dxa"/>
          </w:tcPr>
          <w:p w:rsidR="00646653" w:rsidRPr="00B52F7E" w:rsidRDefault="00641452" w:rsidP="002E69E3">
            <w:pPr>
              <w:rPr>
                <w:sz w:val="24"/>
              </w:rPr>
            </w:pPr>
            <w:r>
              <w:rPr>
                <w:sz w:val="24"/>
              </w:rPr>
              <w:t xml:space="preserve">Delineate a speaker’s argument and specific claims, evaluating the soundness of the reasoning and relevance and sufficiency of the evidence and identifying when irrelevant evidence is introduced. </w:t>
            </w:r>
          </w:p>
        </w:tc>
        <w:tc>
          <w:tcPr>
            <w:tcW w:w="990" w:type="dxa"/>
          </w:tcPr>
          <w:p w:rsidR="00646653" w:rsidRDefault="00646653" w:rsidP="002E69E3">
            <w:pPr>
              <w:rPr>
                <w:sz w:val="24"/>
              </w:rPr>
            </w:pPr>
            <w:r>
              <w:rPr>
                <w:sz w:val="24"/>
              </w:rPr>
              <w:t>L</w:t>
            </w:r>
            <w:r w:rsidR="00CA2408">
              <w:rPr>
                <w:sz w:val="24"/>
              </w:rPr>
              <w:t>5</w:t>
            </w:r>
          </w:p>
        </w:tc>
        <w:tc>
          <w:tcPr>
            <w:tcW w:w="6137" w:type="dxa"/>
          </w:tcPr>
          <w:p w:rsidR="00646653" w:rsidRDefault="00CA2408" w:rsidP="002E69E3">
            <w:r>
              <w:t xml:space="preserve">Demonstrate understanding of figurative language, word relationships, and nuances in word meanings. </w:t>
            </w:r>
          </w:p>
          <w:p w:rsidR="00CA2408" w:rsidRDefault="00641452" w:rsidP="00CA2408">
            <w:pPr>
              <w:pStyle w:val="ListParagraph"/>
              <w:numPr>
                <w:ilvl w:val="0"/>
                <w:numId w:val="19"/>
              </w:numPr>
            </w:pPr>
            <w:r>
              <w:t>Interpret figures of speech (e.g. verbal irony, puns) in context.</w:t>
            </w:r>
          </w:p>
          <w:p w:rsidR="00641452" w:rsidRDefault="00641452" w:rsidP="00CA2408">
            <w:pPr>
              <w:pStyle w:val="ListParagraph"/>
              <w:numPr>
                <w:ilvl w:val="0"/>
                <w:numId w:val="19"/>
              </w:numPr>
            </w:pPr>
            <w:r>
              <w:t>Use the relationship between particular words to better understand each of the words.</w:t>
            </w:r>
          </w:p>
          <w:p w:rsidR="00641452" w:rsidRPr="005F7247" w:rsidRDefault="00641452" w:rsidP="00CA2408">
            <w:pPr>
              <w:pStyle w:val="ListParagraph"/>
              <w:numPr>
                <w:ilvl w:val="0"/>
                <w:numId w:val="19"/>
              </w:numPr>
            </w:pPr>
            <w:r>
              <w:t>Distinguish among the connotations (associations) of words with similar denotations (definitions) (e.g., bullheaded, willful, persistent, resolute).</w:t>
            </w:r>
          </w:p>
        </w:tc>
      </w:tr>
    </w:tbl>
    <w:p w:rsidR="002E69E3" w:rsidRDefault="002E69E3" w:rsidP="00472930">
      <w:pPr>
        <w:pStyle w:val="NoSpacing"/>
        <w:rPr>
          <w:sz w:val="24"/>
        </w:rPr>
      </w:pPr>
    </w:p>
    <w:p w:rsidR="002E69E3" w:rsidRDefault="002E69E3" w:rsidP="0052682B">
      <w:pPr>
        <w:pStyle w:val="NoSpacing"/>
        <w:jc w:val="center"/>
        <w:rPr>
          <w:sz w:val="24"/>
        </w:rPr>
      </w:pPr>
    </w:p>
    <w:p w:rsidR="00646653" w:rsidRDefault="00646653" w:rsidP="00646653">
      <w:pPr>
        <w:pStyle w:val="NoSpacing"/>
        <w:rPr>
          <w:sz w:val="24"/>
        </w:rPr>
      </w:pPr>
    </w:p>
    <w:p w:rsidR="00646653" w:rsidRDefault="00646653" w:rsidP="00646653">
      <w:pPr>
        <w:pStyle w:val="NoSpacing"/>
        <w:rPr>
          <w:sz w:val="24"/>
        </w:rPr>
      </w:pPr>
    </w:p>
    <w:p w:rsidR="00F224EB" w:rsidRPr="0052682B" w:rsidRDefault="00F224EB" w:rsidP="00735245">
      <w:pPr>
        <w:pStyle w:val="NoSpacing"/>
        <w:jc w:val="center"/>
        <w:rPr>
          <w:sz w:val="24"/>
        </w:rPr>
      </w:pPr>
      <w:r w:rsidRPr="0052682B">
        <w:rPr>
          <w:sz w:val="24"/>
        </w:rPr>
        <w:t>Madison Local Schools</w:t>
      </w:r>
    </w:p>
    <w:p w:rsidR="00F224EB" w:rsidRPr="0052682B" w:rsidRDefault="00F224EB" w:rsidP="00DA59BC">
      <w:pPr>
        <w:pStyle w:val="NoSpacing"/>
        <w:jc w:val="center"/>
        <w:rPr>
          <w:sz w:val="24"/>
        </w:rPr>
      </w:pPr>
      <w:r w:rsidRPr="0052682B">
        <w:rPr>
          <w:sz w:val="24"/>
        </w:rPr>
        <w:t>8</w:t>
      </w:r>
      <w:r w:rsidRPr="0052682B">
        <w:rPr>
          <w:sz w:val="24"/>
          <w:vertAlign w:val="superscript"/>
        </w:rPr>
        <w:t>th</w:t>
      </w:r>
      <w:r w:rsidRPr="0052682B">
        <w:rPr>
          <w:sz w:val="24"/>
        </w:rPr>
        <w:t xml:space="preserve"> Grade Quarter 3</w:t>
      </w:r>
    </w:p>
    <w:p w:rsidR="00F224EB" w:rsidRDefault="00F224EB" w:rsidP="00646653">
      <w:pPr>
        <w:pStyle w:val="NoSpacing"/>
        <w:jc w:val="center"/>
        <w:rPr>
          <w:sz w:val="24"/>
        </w:rPr>
      </w:pPr>
      <w:r w:rsidRPr="0052682B">
        <w:rPr>
          <w:sz w:val="24"/>
        </w:rPr>
        <w:t>English Curriculum Map</w:t>
      </w:r>
    </w:p>
    <w:p w:rsidR="00641452" w:rsidRDefault="00641452" w:rsidP="00646653">
      <w:pPr>
        <w:pStyle w:val="NoSpacing"/>
        <w:jc w:val="center"/>
        <w:rPr>
          <w:sz w:val="24"/>
        </w:rPr>
      </w:pPr>
    </w:p>
    <w:tbl>
      <w:tblPr>
        <w:tblStyle w:val="TableGrid"/>
        <w:tblW w:w="0" w:type="auto"/>
        <w:tblLook w:val="04A0"/>
      </w:tblPr>
      <w:tblGrid>
        <w:gridCol w:w="1728"/>
        <w:gridCol w:w="7020"/>
        <w:gridCol w:w="1080"/>
        <w:gridCol w:w="4788"/>
      </w:tblGrid>
      <w:tr w:rsidR="00641452" w:rsidTr="00DB2223">
        <w:tc>
          <w:tcPr>
            <w:tcW w:w="1728" w:type="dxa"/>
          </w:tcPr>
          <w:p w:rsidR="00641452" w:rsidRDefault="00641452" w:rsidP="00DB2223">
            <w:pPr>
              <w:pStyle w:val="NoSpacing"/>
              <w:jc w:val="center"/>
              <w:rPr>
                <w:sz w:val="24"/>
              </w:rPr>
            </w:pPr>
            <w:r>
              <w:rPr>
                <w:sz w:val="24"/>
              </w:rPr>
              <w:t>L4b</w:t>
            </w:r>
          </w:p>
        </w:tc>
        <w:tc>
          <w:tcPr>
            <w:tcW w:w="7020" w:type="dxa"/>
          </w:tcPr>
          <w:p w:rsidR="00641452" w:rsidRDefault="00641452" w:rsidP="00DB2223">
            <w:pPr>
              <w:pStyle w:val="NoSpacing"/>
              <w:rPr>
                <w:sz w:val="24"/>
              </w:rPr>
            </w:pPr>
            <w:r>
              <w:rPr>
                <w:sz w:val="24"/>
              </w:rPr>
              <w:t>Determine and clarify the meaning of unknown and multiple-meaning words or phrases based on grade 8 reading and content, choosing flexibly from a range of strategies.</w:t>
            </w:r>
          </w:p>
          <w:p w:rsidR="00641452" w:rsidRDefault="00641452" w:rsidP="00DB2223">
            <w:pPr>
              <w:pStyle w:val="NoSpacing"/>
              <w:rPr>
                <w:sz w:val="24"/>
              </w:rPr>
            </w:pPr>
            <w:r>
              <w:rPr>
                <w:sz w:val="24"/>
              </w:rPr>
              <w:t xml:space="preserve">b. Use common, grade-appropriate Greek or Latin affixes and roots as clues to the meaning of a word (e.g., precede, recede, </w:t>
            </w:r>
            <w:proofErr w:type="gramStart"/>
            <w:r>
              <w:rPr>
                <w:sz w:val="24"/>
              </w:rPr>
              <w:t>secede</w:t>
            </w:r>
            <w:proofErr w:type="gramEnd"/>
            <w:r>
              <w:rPr>
                <w:sz w:val="24"/>
              </w:rPr>
              <w:t>).</w:t>
            </w:r>
          </w:p>
        </w:tc>
        <w:tc>
          <w:tcPr>
            <w:tcW w:w="1080" w:type="dxa"/>
          </w:tcPr>
          <w:p w:rsidR="00641452" w:rsidRDefault="00641452" w:rsidP="00DB2223">
            <w:pPr>
              <w:pStyle w:val="NoSpacing"/>
              <w:jc w:val="center"/>
              <w:rPr>
                <w:sz w:val="24"/>
              </w:rPr>
            </w:pPr>
            <w:r>
              <w:rPr>
                <w:sz w:val="24"/>
              </w:rPr>
              <w:t>L3</w:t>
            </w:r>
          </w:p>
        </w:tc>
        <w:tc>
          <w:tcPr>
            <w:tcW w:w="4788" w:type="dxa"/>
          </w:tcPr>
          <w:p w:rsidR="00641452" w:rsidRDefault="00641452" w:rsidP="00DB2223">
            <w:pPr>
              <w:pStyle w:val="NoSpacing"/>
              <w:rPr>
                <w:sz w:val="24"/>
              </w:rPr>
            </w:pPr>
            <w:r>
              <w:rPr>
                <w:sz w:val="24"/>
              </w:rPr>
              <w:t>Use knowledge of language and its conventions when writing, speaking, reading, or listening.</w:t>
            </w:r>
          </w:p>
          <w:p w:rsidR="00641452" w:rsidRDefault="00641452" w:rsidP="00DB2223">
            <w:pPr>
              <w:pStyle w:val="NoSpacing"/>
              <w:rPr>
                <w:sz w:val="24"/>
              </w:rPr>
            </w:pPr>
            <w:r>
              <w:rPr>
                <w:sz w:val="24"/>
              </w:rPr>
              <w:t>a. Use verbs in the active and passive voice and in the conditional and subjunctive mood to achieve particular effects (e.g. emphasizing the actor or the action; expressing uncertainty or describing a state contrary to fact).</w:t>
            </w:r>
          </w:p>
          <w:p w:rsidR="00641452" w:rsidRDefault="00641452" w:rsidP="00DB2223">
            <w:pPr>
              <w:pStyle w:val="NoSpacing"/>
              <w:rPr>
                <w:sz w:val="24"/>
              </w:rPr>
            </w:pPr>
          </w:p>
        </w:tc>
      </w:tr>
      <w:tr w:rsidR="00641452" w:rsidTr="00DB2223">
        <w:tc>
          <w:tcPr>
            <w:tcW w:w="1728" w:type="dxa"/>
          </w:tcPr>
          <w:p w:rsidR="00641452" w:rsidRDefault="00641452" w:rsidP="00DB2223">
            <w:pPr>
              <w:pStyle w:val="NoSpacing"/>
              <w:jc w:val="center"/>
              <w:rPr>
                <w:sz w:val="24"/>
              </w:rPr>
            </w:pPr>
            <w:r>
              <w:rPr>
                <w:sz w:val="24"/>
              </w:rPr>
              <w:t>W9</w:t>
            </w:r>
          </w:p>
        </w:tc>
        <w:tc>
          <w:tcPr>
            <w:tcW w:w="7020" w:type="dxa"/>
          </w:tcPr>
          <w:p w:rsidR="00641452" w:rsidRDefault="00641452" w:rsidP="00DB2223">
            <w:pPr>
              <w:pStyle w:val="NoSpacing"/>
              <w:rPr>
                <w:sz w:val="24"/>
              </w:rPr>
            </w:pPr>
            <w:r>
              <w:rPr>
                <w:sz w:val="24"/>
              </w:rPr>
              <w:t>Draw evidence from literary or informational text to support analysis, reflection, and research.</w:t>
            </w:r>
          </w:p>
          <w:p w:rsidR="00472930" w:rsidRDefault="00472930" w:rsidP="00472930">
            <w:pPr>
              <w:pStyle w:val="NoSpacing"/>
              <w:numPr>
                <w:ilvl w:val="0"/>
                <w:numId w:val="23"/>
              </w:numPr>
              <w:rPr>
                <w:sz w:val="24"/>
              </w:rPr>
            </w:pPr>
            <w:r>
              <w:rPr>
                <w:sz w:val="24"/>
              </w:rPr>
              <w:t xml:space="preserve">Apply grade 8 reading standards to literature (e.g., “Analyze how modern works of fiction draw on themes, patterns of events, or character types from myths, traditional stories, or religious works such as the Bible, including describing how the material is rendered new”). </w:t>
            </w:r>
          </w:p>
          <w:p w:rsidR="00472930" w:rsidRDefault="00472930" w:rsidP="00472930">
            <w:pPr>
              <w:pStyle w:val="NoSpacing"/>
              <w:numPr>
                <w:ilvl w:val="0"/>
                <w:numId w:val="23"/>
              </w:numPr>
              <w:rPr>
                <w:sz w:val="24"/>
              </w:rPr>
            </w:pPr>
            <w:r>
              <w:rPr>
                <w:sz w:val="24"/>
              </w:rPr>
              <w:t>Apply grade 8 reading standards to literary nonfiction (e.g., “Delineate and evaluate the argument and specific claims in a text, assessing whether the reasoning is sound and the evidence is relevant and sufficient; recognize when irrelevant evidence is introduced”).</w:t>
            </w:r>
          </w:p>
        </w:tc>
        <w:tc>
          <w:tcPr>
            <w:tcW w:w="1080" w:type="dxa"/>
          </w:tcPr>
          <w:p w:rsidR="00641452" w:rsidRDefault="00641452" w:rsidP="00DB2223">
            <w:pPr>
              <w:pStyle w:val="NoSpacing"/>
              <w:jc w:val="center"/>
              <w:rPr>
                <w:sz w:val="24"/>
              </w:rPr>
            </w:pPr>
          </w:p>
        </w:tc>
        <w:tc>
          <w:tcPr>
            <w:tcW w:w="4788" w:type="dxa"/>
          </w:tcPr>
          <w:p w:rsidR="00641452" w:rsidRDefault="00641452" w:rsidP="00DB2223">
            <w:pPr>
              <w:pStyle w:val="NoSpacing"/>
              <w:rPr>
                <w:sz w:val="24"/>
              </w:rPr>
            </w:pPr>
          </w:p>
        </w:tc>
      </w:tr>
    </w:tbl>
    <w:p w:rsidR="00641452" w:rsidRDefault="00641452" w:rsidP="00646653">
      <w:pPr>
        <w:pStyle w:val="NoSpacing"/>
        <w:jc w:val="center"/>
        <w:rPr>
          <w:sz w:val="24"/>
        </w:rPr>
      </w:pPr>
    </w:p>
    <w:p w:rsidR="00641452" w:rsidRDefault="00641452" w:rsidP="00646653">
      <w:pPr>
        <w:pStyle w:val="NoSpacing"/>
        <w:jc w:val="center"/>
        <w:rPr>
          <w:sz w:val="24"/>
        </w:rPr>
      </w:pPr>
    </w:p>
    <w:p w:rsidR="00641452" w:rsidRDefault="00641452" w:rsidP="00646653">
      <w:pPr>
        <w:pStyle w:val="NoSpacing"/>
        <w:jc w:val="center"/>
        <w:rPr>
          <w:sz w:val="24"/>
        </w:rPr>
      </w:pPr>
    </w:p>
    <w:p w:rsidR="00641452" w:rsidRDefault="00641452" w:rsidP="00646653">
      <w:pPr>
        <w:pStyle w:val="NoSpacing"/>
        <w:jc w:val="center"/>
        <w:rPr>
          <w:sz w:val="24"/>
        </w:rPr>
      </w:pPr>
    </w:p>
    <w:p w:rsidR="00641452" w:rsidRDefault="00641452" w:rsidP="00646653">
      <w:pPr>
        <w:pStyle w:val="NoSpacing"/>
        <w:jc w:val="center"/>
        <w:rPr>
          <w:sz w:val="24"/>
        </w:rPr>
      </w:pPr>
    </w:p>
    <w:p w:rsidR="00641452" w:rsidRDefault="00641452" w:rsidP="00646653">
      <w:pPr>
        <w:pStyle w:val="NoSpacing"/>
        <w:jc w:val="center"/>
        <w:rPr>
          <w:sz w:val="24"/>
        </w:rPr>
      </w:pPr>
    </w:p>
    <w:p w:rsidR="00641452" w:rsidRDefault="00641452" w:rsidP="00646653">
      <w:pPr>
        <w:pStyle w:val="NoSpacing"/>
        <w:jc w:val="center"/>
        <w:rPr>
          <w:sz w:val="24"/>
        </w:rPr>
      </w:pPr>
    </w:p>
    <w:p w:rsidR="007F249E" w:rsidRPr="0052682B" w:rsidRDefault="007F249E" w:rsidP="007F249E">
      <w:pPr>
        <w:pStyle w:val="NoSpacing"/>
        <w:jc w:val="center"/>
        <w:rPr>
          <w:sz w:val="24"/>
        </w:rPr>
      </w:pPr>
      <w:r w:rsidRPr="0052682B">
        <w:rPr>
          <w:sz w:val="24"/>
        </w:rPr>
        <w:t>Madison Local Schools</w:t>
      </w:r>
    </w:p>
    <w:p w:rsidR="007F249E" w:rsidRPr="0052682B" w:rsidRDefault="007F249E" w:rsidP="007F249E">
      <w:pPr>
        <w:pStyle w:val="NoSpacing"/>
        <w:jc w:val="center"/>
        <w:rPr>
          <w:sz w:val="24"/>
        </w:rPr>
      </w:pPr>
      <w:r w:rsidRPr="0052682B">
        <w:rPr>
          <w:sz w:val="24"/>
        </w:rPr>
        <w:t>8</w:t>
      </w:r>
      <w:r w:rsidRPr="0052682B">
        <w:rPr>
          <w:sz w:val="24"/>
          <w:vertAlign w:val="superscript"/>
        </w:rPr>
        <w:t>th</w:t>
      </w:r>
      <w:r>
        <w:rPr>
          <w:sz w:val="24"/>
        </w:rPr>
        <w:t xml:space="preserve"> Grade Quarter 4</w:t>
      </w:r>
    </w:p>
    <w:p w:rsidR="007F249E" w:rsidRDefault="007F249E" w:rsidP="007F249E">
      <w:pPr>
        <w:pStyle w:val="NoSpacing"/>
        <w:jc w:val="center"/>
        <w:rPr>
          <w:sz w:val="24"/>
        </w:rPr>
      </w:pPr>
      <w:r>
        <w:rPr>
          <w:sz w:val="24"/>
        </w:rPr>
        <w:t>Reading</w:t>
      </w:r>
      <w:r w:rsidRPr="0052682B">
        <w:rPr>
          <w:sz w:val="24"/>
        </w:rPr>
        <w:t xml:space="preserve"> Curriculum Map</w:t>
      </w:r>
    </w:p>
    <w:p w:rsidR="00641452" w:rsidRDefault="00641452" w:rsidP="00646653">
      <w:pPr>
        <w:pStyle w:val="NoSpacing"/>
        <w:jc w:val="center"/>
        <w:rPr>
          <w:sz w:val="24"/>
        </w:rPr>
      </w:pPr>
    </w:p>
    <w:p w:rsidR="00641452" w:rsidRDefault="00641452" w:rsidP="00646653">
      <w:pPr>
        <w:pStyle w:val="NoSpacing"/>
        <w:jc w:val="center"/>
        <w:rPr>
          <w:sz w:val="24"/>
        </w:rPr>
      </w:pPr>
    </w:p>
    <w:p w:rsidR="00641452" w:rsidRDefault="00641452" w:rsidP="00646653">
      <w:pPr>
        <w:pStyle w:val="NoSpacing"/>
        <w:jc w:val="center"/>
        <w:rPr>
          <w:sz w:val="24"/>
        </w:rPr>
      </w:pPr>
    </w:p>
    <w:p w:rsidR="00641452" w:rsidRDefault="00641452" w:rsidP="00646653">
      <w:pPr>
        <w:pStyle w:val="NoSpacing"/>
        <w:jc w:val="center"/>
        <w:rPr>
          <w:sz w:val="24"/>
        </w:rPr>
      </w:pPr>
    </w:p>
    <w:p w:rsidR="00641452" w:rsidRDefault="00641452" w:rsidP="00646653">
      <w:pPr>
        <w:pStyle w:val="NoSpacing"/>
        <w:jc w:val="center"/>
        <w:rPr>
          <w:sz w:val="24"/>
        </w:rPr>
      </w:pPr>
    </w:p>
    <w:p w:rsidR="00641452" w:rsidRDefault="00641452" w:rsidP="007F249E">
      <w:pPr>
        <w:pStyle w:val="NoSpacing"/>
        <w:rPr>
          <w:sz w:val="24"/>
        </w:rPr>
      </w:pPr>
    </w:p>
    <w:tbl>
      <w:tblPr>
        <w:tblStyle w:val="TableGrid"/>
        <w:tblpPr w:leftFromText="180" w:rightFromText="180" w:vertAnchor="page" w:horzAnchor="margin" w:tblpY="2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
        <w:gridCol w:w="5810"/>
        <w:gridCol w:w="720"/>
        <w:gridCol w:w="6677"/>
      </w:tblGrid>
      <w:tr w:rsidR="00641452" w:rsidTr="00DB2223">
        <w:trPr>
          <w:trHeight w:val="612"/>
        </w:trPr>
        <w:tc>
          <w:tcPr>
            <w:tcW w:w="14165" w:type="dxa"/>
            <w:gridSpan w:val="4"/>
          </w:tcPr>
          <w:p w:rsidR="00641452" w:rsidRPr="00B52F7E" w:rsidRDefault="00641452" w:rsidP="00DB2223">
            <w:pPr>
              <w:tabs>
                <w:tab w:val="left" w:pos="1490"/>
                <w:tab w:val="center" w:pos="5346"/>
                <w:tab w:val="left" w:pos="8556"/>
              </w:tabs>
              <w:rPr>
                <w:sz w:val="24"/>
              </w:rPr>
            </w:pPr>
            <w:r w:rsidRPr="00B52F7E">
              <w:rPr>
                <w:sz w:val="24"/>
              </w:rPr>
              <w:t xml:space="preserve">                                          Essential</w:t>
            </w:r>
            <w:r w:rsidRPr="00B52F7E">
              <w:rPr>
                <w:sz w:val="24"/>
              </w:rPr>
              <w:tab/>
            </w:r>
            <w:r>
              <w:rPr>
                <w:sz w:val="24"/>
              </w:rPr>
              <w:t xml:space="preserve">                                                                                                                       Supporting</w:t>
            </w:r>
          </w:p>
        </w:tc>
      </w:tr>
      <w:tr w:rsidR="00641452" w:rsidTr="00DB22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985"/>
        </w:trPr>
        <w:tc>
          <w:tcPr>
            <w:tcW w:w="958" w:type="dxa"/>
          </w:tcPr>
          <w:p w:rsidR="00641452" w:rsidRPr="00B52F7E" w:rsidRDefault="00641452" w:rsidP="00DB2223">
            <w:pPr>
              <w:rPr>
                <w:sz w:val="24"/>
              </w:rPr>
            </w:pPr>
            <w:r>
              <w:rPr>
                <w:sz w:val="24"/>
              </w:rPr>
              <w:t>RI6</w:t>
            </w:r>
          </w:p>
        </w:tc>
        <w:tc>
          <w:tcPr>
            <w:tcW w:w="5810" w:type="dxa"/>
          </w:tcPr>
          <w:p w:rsidR="00641452" w:rsidRPr="00B52F7E" w:rsidRDefault="00641452" w:rsidP="00DB2223">
            <w:pPr>
              <w:rPr>
                <w:sz w:val="24"/>
              </w:rPr>
            </w:pPr>
            <w:r>
              <w:rPr>
                <w:sz w:val="24"/>
              </w:rPr>
              <w:t xml:space="preserve">Determine the author’s point of view or purpose in a text and analyze how the author acknowledges and responds to conflicting evidence or viewpoints. </w:t>
            </w:r>
          </w:p>
        </w:tc>
        <w:tc>
          <w:tcPr>
            <w:tcW w:w="720" w:type="dxa"/>
          </w:tcPr>
          <w:p w:rsidR="00641452" w:rsidRPr="00B52F7E" w:rsidRDefault="00641452" w:rsidP="00DB2223">
            <w:pPr>
              <w:rPr>
                <w:sz w:val="24"/>
              </w:rPr>
            </w:pPr>
            <w:r>
              <w:rPr>
                <w:sz w:val="24"/>
              </w:rPr>
              <w:t>RL7</w:t>
            </w:r>
          </w:p>
        </w:tc>
        <w:tc>
          <w:tcPr>
            <w:tcW w:w="6677" w:type="dxa"/>
          </w:tcPr>
          <w:p w:rsidR="00641452" w:rsidRPr="00234A70" w:rsidRDefault="00641452" w:rsidP="00DB2223">
            <w:r w:rsidRPr="00B52F7E">
              <w:rPr>
                <w:sz w:val="24"/>
              </w:rPr>
              <w:t xml:space="preserve"> </w:t>
            </w:r>
            <w:r>
              <w:rPr>
                <w:sz w:val="24"/>
              </w:rPr>
              <w:t>Analyze the extent to which a filmed or live production of a story or drama stays faithful to or departs from the text or script, evaluating the choices made by the director or actors.</w:t>
            </w:r>
          </w:p>
        </w:tc>
      </w:tr>
      <w:tr w:rsidR="00641452" w:rsidTr="00DB22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08"/>
        </w:trPr>
        <w:tc>
          <w:tcPr>
            <w:tcW w:w="958" w:type="dxa"/>
          </w:tcPr>
          <w:p w:rsidR="00641452" w:rsidRDefault="00641452" w:rsidP="00DB2223">
            <w:pPr>
              <w:rPr>
                <w:sz w:val="24"/>
              </w:rPr>
            </w:pPr>
            <w:r>
              <w:rPr>
                <w:sz w:val="24"/>
              </w:rPr>
              <w:t>RI9</w:t>
            </w:r>
          </w:p>
        </w:tc>
        <w:tc>
          <w:tcPr>
            <w:tcW w:w="5810" w:type="dxa"/>
          </w:tcPr>
          <w:p w:rsidR="00641452" w:rsidRPr="00B52F7E" w:rsidRDefault="00641452" w:rsidP="00DB2223">
            <w:pPr>
              <w:rPr>
                <w:sz w:val="24"/>
              </w:rPr>
            </w:pPr>
            <w:r>
              <w:rPr>
                <w:sz w:val="24"/>
              </w:rPr>
              <w:t xml:space="preserve">Analyze a case in which two or more texts provide conflicting information on the same topic and identify where the text disagree on matters of fact or interpretation. </w:t>
            </w:r>
          </w:p>
        </w:tc>
        <w:tc>
          <w:tcPr>
            <w:tcW w:w="720" w:type="dxa"/>
          </w:tcPr>
          <w:p w:rsidR="00641452" w:rsidRPr="00B52F7E" w:rsidRDefault="00641452" w:rsidP="00DB2223">
            <w:pPr>
              <w:rPr>
                <w:sz w:val="24"/>
              </w:rPr>
            </w:pPr>
            <w:r>
              <w:rPr>
                <w:sz w:val="24"/>
              </w:rPr>
              <w:t>RI7</w:t>
            </w:r>
          </w:p>
        </w:tc>
        <w:tc>
          <w:tcPr>
            <w:tcW w:w="6677" w:type="dxa"/>
          </w:tcPr>
          <w:p w:rsidR="00641452" w:rsidRPr="005F7247" w:rsidRDefault="00641452" w:rsidP="00DB2223">
            <w:r>
              <w:rPr>
                <w:sz w:val="24"/>
              </w:rPr>
              <w:t>Evaluate the advantages and disadvantages of using different mediums (e.g., print or digital text, video multimedia) to present a particular topic or idea.</w:t>
            </w:r>
          </w:p>
        </w:tc>
      </w:tr>
      <w:tr w:rsidR="00641452" w:rsidTr="00DB222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08"/>
        </w:trPr>
        <w:tc>
          <w:tcPr>
            <w:tcW w:w="958" w:type="dxa"/>
          </w:tcPr>
          <w:p w:rsidR="00641452" w:rsidRPr="00B52F7E" w:rsidRDefault="00641452" w:rsidP="00DB2223">
            <w:pPr>
              <w:rPr>
                <w:sz w:val="24"/>
              </w:rPr>
            </w:pPr>
            <w:r>
              <w:rPr>
                <w:sz w:val="24"/>
              </w:rPr>
              <w:t>RL5</w:t>
            </w:r>
          </w:p>
        </w:tc>
        <w:tc>
          <w:tcPr>
            <w:tcW w:w="5810" w:type="dxa"/>
          </w:tcPr>
          <w:p w:rsidR="00641452" w:rsidRPr="00B52F7E" w:rsidRDefault="00472930" w:rsidP="00DB2223">
            <w:pPr>
              <w:rPr>
                <w:sz w:val="24"/>
              </w:rPr>
            </w:pPr>
            <w:r>
              <w:rPr>
                <w:sz w:val="24"/>
              </w:rPr>
              <w:t xml:space="preserve">Compare and contrast the structure of two or more texts </w:t>
            </w:r>
            <w:r>
              <w:rPr>
                <w:sz w:val="24"/>
              </w:rPr>
              <w:lastRenderedPageBreak/>
              <w:t>and analyze how the differing structure of each text contributes to its meaning and style.</w:t>
            </w:r>
          </w:p>
        </w:tc>
        <w:tc>
          <w:tcPr>
            <w:tcW w:w="720" w:type="dxa"/>
          </w:tcPr>
          <w:p w:rsidR="00641452" w:rsidRPr="00B52F7E" w:rsidRDefault="00641452" w:rsidP="00DB2223">
            <w:pPr>
              <w:rPr>
                <w:sz w:val="24"/>
              </w:rPr>
            </w:pPr>
            <w:r>
              <w:rPr>
                <w:sz w:val="24"/>
              </w:rPr>
              <w:lastRenderedPageBreak/>
              <w:t>RI3</w:t>
            </w:r>
          </w:p>
        </w:tc>
        <w:tc>
          <w:tcPr>
            <w:tcW w:w="6677" w:type="dxa"/>
          </w:tcPr>
          <w:p w:rsidR="00641452" w:rsidRPr="005F7247" w:rsidRDefault="00641452" w:rsidP="00DB2223">
            <w:r>
              <w:rPr>
                <w:sz w:val="24"/>
              </w:rPr>
              <w:t xml:space="preserve">Analyze how a text makes connections among and distinctions </w:t>
            </w:r>
            <w:r>
              <w:rPr>
                <w:sz w:val="24"/>
              </w:rPr>
              <w:lastRenderedPageBreak/>
              <w:t xml:space="preserve">between individuals, ideas, or events (e.g., through comparisons, analogies, or categories).  </w:t>
            </w:r>
          </w:p>
        </w:tc>
      </w:tr>
    </w:tbl>
    <w:p w:rsidR="00641452" w:rsidRDefault="00641452" w:rsidP="00646653">
      <w:pPr>
        <w:pStyle w:val="NoSpacing"/>
        <w:jc w:val="center"/>
        <w:rPr>
          <w:sz w:val="24"/>
        </w:rPr>
      </w:pPr>
    </w:p>
    <w:p w:rsidR="00641452" w:rsidRDefault="00641452" w:rsidP="00646653">
      <w:pPr>
        <w:pStyle w:val="NoSpacing"/>
        <w:jc w:val="center"/>
        <w:rPr>
          <w:sz w:val="24"/>
        </w:rPr>
      </w:pPr>
    </w:p>
    <w:p w:rsidR="00646653" w:rsidRPr="00641452" w:rsidRDefault="00646653" w:rsidP="00641452">
      <w:pPr>
        <w:tabs>
          <w:tab w:val="left" w:pos="6508"/>
        </w:tabs>
      </w:pPr>
    </w:p>
    <w:p w:rsidR="00F224EB" w:rsidRDefault="00F224EB" w:rsidP="00DA59BC">
      <w:pPr>
        <w:pStyle w:val="NoSpacing"/>
        <w:jc w:val="center"/>
        <w:rPr>
          <w:sz w:val="32"/>
        </w:rPr>
      </w:pPr>
    </w:p>
    <w:p w:rsidR="006E608C" w:rsidRDefault="006E608C" w:rsidP="006166DC">
      <w:pPr>
        <w:pStyle w:val="NoSpacing"/>
        <w:rPr>
          <w:sz w:val="32"/>
        </w:rPr>
      </w:pPr>
    </w:p>
    <w:p w:rsidR="006166DC" w:rsidRDefault="006166DC" w:rsidP="005E4201">
      <w:pPr>
        <w:pStyle w:val="NoSpacing"/>
        <w:jc w:val="center"/>
        <w:rPr>
          <w:sz w:val="24"/>
        </w:rPr>
      </w:pPr>
    </w:p>
    <w:p w:rsidR="00234A70" w:rsidRDefault="00234A70" w:rsidP="005E4201">
      <w:pPr>
        <w:pStyle w:val="NoSpacing"/>
        <w:jc w:val="center"/>
        <w:rPr>
          <w:sz w:val="24"/>
        </w:rPr>
      </w:pPr>
    </w:p>
    <w:p w:rsidR="00234A70" w:rsidRDefault="00234A70" w:rsidP="005E4201">
      <w:pPr>
        <w:pStyle w:val="NoSpacing"/>
        <w:jc w:val="center"/>
        <w:rPr>
          <w:sz w:val="24"/>
        </w:rPr>
      </w:pPr>
    </w:p>
    <w:p w:rsidR="00234A70" w:rsidRDefault="00234A70" w:rsidP="005E4201">
      <w:pPr>
        <w:pStyle w:val="NoSpacing"/>
        <w:jc w:val="center"/>
        <w:rPr>
          <w:sz w:val="24"/>
        </w:rPr>
      </w:pPr>
    </w:p>
    <w:p w:rsidR="00052CD2" w:rsidRDefault="00052CD2" w:rsidP="007F249E">
      <w:pPr>
        <w:pStyle w:val="NoSpacing"/>
        <w:jc w:val="center"/>
        <w:rPr>
          <w:sz w:val="24"/>
        </w:rPr>
      </w:pPr>
    </w:p>
    <w:p w:rsidR="00052CD2" w:rsidRDefault="00052CD2" w:rsidP="007F249E">
      <w:pPr>
        <w:pStyle w:val="NoSpacing"/>
        <w:jc w:val="center"/>
        <w:rPr>
          <w:sz w:val="24"/>
        </w:rPr>
      </w:pPr>
    </w:p>
    <w:p w:rsidR="00F975D4" w:rsidRDefault="00F975D4">
      <w:pPr>
        <w:rPr>
          <w:sz w:val="24"/>
          <w:szCs w:val="24"/>
        </w:rPr>
      </w:pPr>
      <w:r>
        <w:rPr>
          <w:sz w:val="24"/>
          <w:szCs w:val="24"/>
        </w:rPr>
        <w:br w:type="page"/>
      </w:r>
    </w:p>
    <w:p w:rsidR="007F249E" w:rsidRPr="005E4201" w:rsidRDefault="007F249E" w:rsidP="007F249E">
      <w:pPr>
        <w:pStyle w:val="NoSpacing"/>
        <w:jc w:val="center"/>
        <w:rPr>
          <w:sz w:val="24"/>
          <w:szCs w:val="24"/>
        </w:rPr>
      </w:pPr>
      <w:r w:rsidRPr="005E4201">
        <w:rPr>
          <w:sz w:val="24"/>
          <w:szCs w:val="24"/>
        </w:rPr>
        <w:lastRenderedPageBreak/>
        <w:t>Madison Local Schools</w:t>
      </w:r>
    </w:p>
    <w:p w:rsidR="007F249E" w:rsidRPr="005E4201" w:rsidRDefault="007F249E" w:rsidP="007F249E">
      <w:pPr>
        <w:pStyle w:val="NoSpacing"/>
        <w:jc w:val="center"/>
        <w:rPr>
          <w:sz w:val="24"/>
          <w:szCs w:val="24"/>
        </w:rPr>
      </w:pPr>
      <w:r w:rsidRPr="005E4201">
        <w:rPr>
          <w:sz w:val="24"/>
          <w:szCs w:val="24"/>
        </w:rPr>
        <w:t>8</w:t>
      </w:r>
      <w:r w:rsidRPr="005E4201">
        <w:rPr>
          <w:sz w:val="24"/>
          <w:szCs w:val="24"/>
          <w:vertAlign w:val="superscript"/>
        </w:rPr>
        <w:t>th</w:t>
      </w:r>
      <w:r w:rsidRPr="005E4201">
        <w:rPr>
          <w:sz w:val="24"/>
          <w:szCs w:val="24"/>
        </w:rPr>
        <w:t xml:space="preserve"> Grade Quarter 4</w:t>
      </w:r>
    </w:p>
    <w:p w:rsidR="007F249E" w:rsidRDefault="007F249E" w:rsidP="00052CD2">
      <w:pPr>
        <w:pStyle w:val="NoSpacing"/>
        <w:jc w:val="center"/>
        <w:rPr>
          <w:sz w:val="24"/>
          <w:szCs w:val="24"/>
        </w:rPr>
      </w:pPr>
      <w:r w:rsidRPr="005E4201">
        <w:rPr>
          <w:sz w:val="24"/>
          <w:szCs w:val="24"/>
        </w:rPr>
        <w:t>English Curriculum Maps</w:t>
      </w:r>
    </w:p>
    <w:tbl>
      <w:tblPr>
        <w:tblStyle w:val="TableGrid"/>
        <w:tblpPr w:leftFromText="180" w:rightFromText="180" w:tblpY="1328"/>
        <w:tblW w:w="0" w:type="auto"/>
        <w:tblLook w:val="04A0"/>
      </w:tblPr>
      <w:tblGrid>
        <w:gridCol w:w="1908"/>
        <w:gridCol w:w="6030"/>
        <w:gridCol w:w="1440"/>
        <w:gridCol w:w="5238"/>
      </w:tblGrid>
      <w:tr w:rsidR="007F249E" w:rsidTr="00DB2223">
        <w:tc>
          <w:tcPr>
            <w:tcW w:w="14616" w:type="dxa"/>
            <w:gridSpan w:val="4"/>
          </w:tcPr>
          <w:p w:rsidR="007F249E" w:rsidRDefault="007F249E" w:rsidP="00DB2223">
            <w:pPr>
              <w:pStyle w:val="NoSpacing"/>
              <w:tabs>
                <w:tab w:val="left" w:pos="4504"/>
              </w:tabs>
              <w:rPr>
                <w:sz w:val="24"/>
                <w:szCs w:val="24"/>
              </w:rPr>
            </w:pPr>
            <w:r>
              <w:rPr>
                <w:sz w:val="24"/>
                <w:szCs w:val="24"/>
              </w:rPr>
              <w:tab/>
              <w:t>Essential                                                                                                   Supporting</w:t>
            </w:r>
          </w:p>
        </w:tc>
      </w:tr>
      <w:tr w:rsidR="007F249E" w:rsidTr="00DB2223">
        <w:tc>
          <w:tcPr>
            <w:tcW w:w="1908" w:type="dxa"/>
          </w:tcPr>
          <w:p w:rsidR="007F249E" w:rsidRDefault="007F249E" w:rsidP="00DB2223">
            <w:pPr>
              <w:pStyle w:val="NoSpacing"/>
              <w:jc w:val="center"/>
              <w:rPr>
                <w:sz w:val="24"/>
                <w:szCs w:val="24"/>
              </w:rPr>
            </w:pPr>
            <w:r>
              <w:rPr>
                <w:sz w:val="24"/>
                <w:szCs w:val="24"/>
              </w:rPr>
              <w:t>SL4</w:t>
            </w:r>
          </w:p>
        </w:tc>
        <w:tc>
          <w:tcPr>
            <w:tcW w:w="6030" w:type="dxa"/>
          </w:tcPr>
          <w:p w:rsidR="007F249E" w:rsidRDefault="007F249E" w:rsidP="00DB2223">
            <w:pPr>
              <w:pStyle w:val="NoSpacing"/>
              <w:rPr>
                <w:sz w:val="24"/>
                <w:szCs w:val="24"/>
              </w:rPr>
            </w:pPr>
            <w:r>
              <w:rPr>
                <w:sz w:val="24"/>
              </w:rPr>
              <w:t>Present claims and findings, emphasizing salient points in a focused, coherent manner with relevant evidence, sound valid reasoning, and well-chosen details; use appropriate eye contact, adequate volume, and clear pronunciation.</w:t>
            </w:r>
          </w:p>
        </w:tc>
        <w:tc>
          <w:tcPr>
            <w:tcW w:w="1440" w:type="dxa"/>
          </w:tcPr>
          <w:p w:rsidR="007F249E" w:rsidRDefault="007F249E" w:rsidP="00DB2223">
            <w:pPr>
              <w:pStyle w:val="NoSpacing"/>
              <w:jc w:val="center"/>
              <w:rPr>
                <w:sz w:val="24"/>
                <w:szCs w:val="24"/>
              </w:rPr>
            </w:pPr>
            <w:r>
              <w:rPr>
                <w:sz w:val="24"/>
                <w:szCs w:val="24"/>
              </w:rPr>
              <w:t>W1</w:t>
            </w:r>
          </w:p>
        </w:tc>
        <w:tc>
          <w:tcPr>
            <w:tcW w:w="5238" w:type="dxa"/>
          </w:tcPr>
          <w:p w:rsidR="007F249E" w:rsidRDefault="007F249E" w:rsidP="00DB2223">
            <w:pPr>
              <w:pStyle w:val="NoSpacing"/>
              <w:rPr>
                <w:sz w:val="24"/>
              </w:rPr>
            </w:pPr>
            <w:r>
              <w:rPr>
                <w:sz w:val="24"/>
              </w:rPr>
              <w:t>Write arguments to support claims with clear reasons and relevant evidence.</w:t>
            </w:r>
          </w:p>
          <w:p w:rsidR="007F249E" w:rsidRDefault="007F249E" w:rsidP="00DB2223">
            <w:pPr>
              <w:pStyle w:val="NoSpacing"/>
              <w:numPr>
                <w:ilvl w:val="0"/>
                <w:numId w:val="20"/>
              </w:numPr>
              <w:rPr>
                <w:sz w:val="24"/>
              </w:rPr>
            </w:pPr>
            <w:r>
              <w:rPr>
                <w:sz w:val="24"/>
              </w:rPr>
              <w:t>Introduce claim(s), acknowledge and distinguish the claim(s) from alternate or opposing claims, and organize the reasons and evidence logically.</w:t>
            </w:r>
          </w:p>
          <w:p w:rsidR="007F249E" w:rsidRDefault="007F249E" w:rsidP="00DB2223">
            <w:pPr>
              <w:pStyle w:val="NoSpacing"/>
              <w:numPr>
                <w:ilvl w:val="0"/>
                <w:numId w:val="20"/>
              </w:numPr>
              <w:rPr>
                <w:sz w:val="24"/>
              </w:rPr>
            </w:pPr>
            <w:r>
              <w:rPr>
                <w:sz w:val="24"/>
              </w:rPr>
              <w:t xml:space="preserve">b. Support claim(s) with logical reasoning and relevant evidence, using accurate, credible sources and demonstrating an understanding of the topic or text.  </w:t>
            </w:r>
          </w:p>
          <w:p w:rsidR="007F249E" w:rsidRDefault="007F249E" w:rsidP="00DB2223">
            <w:pPr>
              <w:pStyle w:val="NoSpacing"/>
              <w:numPr>
                <w:ilvl w:val="0"/>
                <w:numId w:val="20"/>
              </w:numPr>
              <w:rPr>
                <w:sz w:val="24"/>
              </w:rPr>
            </w:pPr>
            <w:r>
              <w:rPr>
                <w:sz w:val="24"/>
              </w:rPr>
              <w:t xml:space="preserve"> Use words, phrases, and clauses to create cohesion and clarify the relationships among claim(s),</w:t>
            </w:r>
          </w:p>
          <w:p w:rsidR="007F249E" w:rsidRDefault="007F249E" w:rsidP="00DB2223">
            <w:pPr>
              <w:pStyle w:val="NoSpacing"/>
              <w:rPr>
                <w:sz w:val="24"/>
                <w:szCs w:val="24"/>
              </w:rPr>
            </w:pPr>
          </w:p>
        </w:tc>
      </w:tr>
      <w:tr w:rsidR="007F249E" w:rsidTr="00DB2223">
        <w:tc>
          <w:tcPr>
            <w:tcW w:w="1908" w:type="dxa"/>
          </w:tcPr>
          <w:p w:rsidR="007F249E" w:rsidRDefault="007F249E" w:rsidP="00DB2223">
            <w:pPr>
              <w:pStyle w:val="NoSpacing"/>
              <w:jc w:val="center"/>
              <w:rPr>
                <w:sz w:val="24"/>
                <w:szCs w:val="24"/>
              </w:rPr>
            </w:pPr>
            <w:r>
              <w:rPr>
                <w:sz w:val="24"/>
                <w:szCs w:val="24"/>
              </w:rPr>
              <w:t>SL5</w:t>
            </w:r>
          </w:p>
        </w:tc>
        <w:tc>
          <w:tcPr>
            <w:tcW w:w="6030" w:type="dxa"/>
          </w:tcPr>
          <w:p w:rsidR="007F249E" w:rsidRDefault="007F249E" w:rsidP="00DB2223">
            <w:pPr>
              <w:pStyle w:val="NoSpacing"/>
              <w:rPr>
                <w:sz w:val="24"/>
                <w:szCs w:val="24"/>
              </w:rPr>
            </w:pPr>
            <w:r>
              <w:rPr>
                <w:sz w:val="24"/>
              </w:rPr>
              <w:t>Integrate multimedia and visual displays into presentations to clarify information, strengthen claims and evidence, and add interest.</w:t>
            </w:r>
          </w:p>
        </w:tc>
        <w:tc>
          <w:tcPr>
            <w:tcW w:w="1440" w:type="dxa"/>
          </w:tcPr>
          <w:p w:rsidR="007F249E" w:rsidRDefault="007F249E" w:rsidP="00DB2223">
            <w:pPr>
              <w:pStyle w:val="NoSpacing"/>
              <w:jc w:val="center"/>
              <w:rPr>
                <w:sz w:val="24"/>
                <w:szCs w:val="24"/>
              </w:rPr>
            </w:pPr>
          </w:p>
        </w:tc>
        <w:tc>
          <w:tcPr>
            <w:tcW w:w="5238" w:type="dxa"/>
          </w:tcPr>
          <w:p w:rsidR="007F249E" w:rsidRDefault="007F249E" w:rsidP="00DB2223">
            <w:pPr>
              <w:pStyle w:val="NoSpacing"/>
              <w:jc w:val="center"/>
              <w:rPr>
                <w:sz w:val="24"/>
                <w:szCs w:val="24"/>
              </w:rPr>
            </w:pPr>
          </w:p>
        </w:tc>
      </w:tr>
      <w:tr w:rsidR="007F249E" w:rsidTr="00DB2223">
        <w:tc>
          <w:tcPr>
            <w:tcW w:w="1908" w:type="dxa"/>
          </w:tcPr>
          <w:p w:rsidR="007F249E" w:rsidRDefault="007F249E" w:rsidP="00DB2223">
            <w:pPr>
              <w:pStyle w:val="NoSpacing"/>
              <w:jc w:val="center"/>
              <w:rPr>
                <w:sz w:val="24"/>
                <w:szCs w:val="24"/>
              </w:rPr>
            </w:pPr>
            <w:r>
              <w:rPr>
                <w:sz w:val="24"/>
                <w:szCs w:val="24"/>
              </w:rPr>
              <w:t>SL6</w:t>
            </w:r>
          </w:p>
        </w:tc>
        <w:tc>
          <w:tcPr>
            <w:tcW w:w="6030" w:type="dxa"/>
          </w:tcPr>
          <w:p w:rsidR="007F249E" w:rsidRDefault="007F249E" w:rsidP="00DB2223">
            <w:pPr>
              <w:pStyle w:val="NoSpacing"/>
              <w:rPr>
                <w:sz w:val="24"/>
                <w:szCs w:val="24"/>
              </w:rPr>
            </w:pPr>
            <w:r>
              <w:rPr>
                <w:sz w:val="24"/>
              </w:rPr>
              <w:t xml:space="preserve">Adapt speech to a variety of contexts and tasks, demonstrating command of formal English when indicated or appropriate (See Grade 8 L1-3 for specific expectations.  </w:t>
            </w:r>
          </w:p>
        </w:tc>
        <w:tc>
          <w:tcPr>
            <w:tcW w:w="1440" w:type="dxa"/>
          </w:tcPr>
          <w:p w:rsidR="007F249E" w:rsidRDefault="007F249E" w:rsidP="00DB2223">
            <w:pPr>
              <w:pStyle w:val="NoSpacing"/>
              <w:jc w:val="center"/>
              <w:rPr>
                <w:sz w:val="24"/>
                <w:szCs w:val="24"/>
              </w:rPr>
            </w:pPr>
          </w:p>
        </w:tc>
        <w:tc>
          <w:tcPr>
            <w:tcW w:w="5238" w:type="dxa"/>
          </w:tcPr>
          <w:p w:rsidR="007F249E" w:rsidRDefault="007F249E" w:rsidP="00DB2223">
            <w:pPr>
              <w:pStyle w:val="NoSpacing"/>
              <w:jc w:val="center"/>
              <w:rPr>
                <w:sz w:val="24"/>
                <w:szCs w:val="24"/>
              </w:rPr>
            </w:pPr>
          </w:p>
        </w:tc>
      </w:tr>
    </w:tbl>
    <w:p w:rsidR="007F249E" w:rsidRDefault="007F249E" w:rsidP="007F249E">
      <w:pPr>
        <w:pStyle w:val="NoSpacing"/>
        <w:jc w:val="center"/>
        <w:rPr>
          <w:sz w:val="24"/>
          <w:szCs w:val="24"/>
        </w:rPr>
      </w:pPr>
    </w:p>
    <w:p w:rsidR="00234A70" w:rsidRDefault="00234A70" w:rsidP="005E4201">
      <w:pPr>
        <w:pStyle w:val="NoSpacing"/>
        <w:jc w:val="center"/>
        <w:rPr>
          <w:sz w:val="24"/>
        </w:rPr>
      </w:pPr>
    </w:p>
    <w:p w:rsidR="00234A70" w:rsidRDefault="00234A70" w:rsidP="005E4201">
      <w:pPr>
        <w:pStyle w:val="NoSpacing"/>
        <w:jc w:val="center"/>
        <w:rPr>
          <w:sz w:val="24"/>
        </w:rPr>
      </w:pPr>
    </w:p>
    <w:p w:rsidR="00234A70" w:rsidRDefault="00234A70" w:rsidP="005E4201">
      <w:pPr>
        <w:pStyle w:val="NoSpacing"/>
        <w:jc w:val="center"/>
        <w:rPr>
          <w:sz w:val="24"/>
        </w:rPr>
      </w:pPr>
    </w:p>
    <w:p w:rsidR="00641452" w:rsidRDefault="00641452" w:rsidP="00BF036B">
      <w:pPr>
        <w:pStyle w:val="NoSpacing"/>
        <w:rPr>
          <w:sz w:val="24"/>
          <w:szCs w:val="24"/>
        </w:rPr>
      </w:pPr>
    </w:p>
    <w:p w:rsidR="00641452" w:rsidRDefault="00641452" w:rsidP="005E4201">
      <w:pPr>
        <w:pStyle w:val="NoSpacing"/>
        <w:jc w:val="center"/>
        <w:rPr>
          <w:sz w:val="24"/>
          <w:szCs w:val="24"/>
        </w:rPr>
      </w:pPr>
    </w:p>
    <w:p w:rsidR="007F249E" w:rsidRDefault="007F249E" w:rsidP="005E4201">
      <w:pPr>
        <w:pStyle w:val="NoSpacing"/>
        <w:jc w:val="center"/>
        <w:rPr>
          <w:sz w:val="24"/>
          <w:szCs w:val="24"/>
        </w:rPr>
      </w:pPr>
    </w:p>
    <w:p w:rsidR="00CA2408" w:rsidRDefault="00CA2408" w:rsidP="00DA59BC">
      <w:pPr>
        <w:pStyle w:val="NoSpacing"/>
        <w:jc w:val="center"/>
        <w:rPr>
          <w:sz w:val="24"/>
          <w:szCs w:val="24"/>
        </w:rPr>
      </w:pPr>
    </w:p>
    <w:p w:rsidR="00CA2408" w:rsidRDefault="00CA2408" w:rsidP="00DA59BC">
      <w:pPr>
        <w:pStyle w:val="NoSpacing"/>
        <w:jc w:val="center"/>
        <w:rPr>
          <w:sz w:val="24"/>
          <w:szCs w:val="24"/>
        </w:rPr>
      </w:pPr>
    </w:p>
    <w:p w:rsidR="00CA2408" w:rsidRPr="005E4201" w:rsidRDefault="00CA2408" w:rsidP="00DA59BC">
      <w:pPr>
        <w:pStyle w:val="NoSpacing"/>
        <w:jc w:val="center"/>
        <w:rPr>
          <w:sz w:val="24"/>
          <w:szCs w:val="24"/>
        </w:rPr>
      </w:pPr>
    </w:p>
    <w:p w:rsidR="00767C7E" w:rsidRDefault="00767C7E" w:rsidP="00DA59BC">
      <w:pPr>
        <w:pStyle w:val="NoSpacing"/>
        <w:jc w:val="center"/>
        <w:rPr>
          <w:sz w:val="32"/>
        </w:rPr>
      </w:pPr>
    </w:p>
    <w:p w:rsidR="00767C7E" w:rsidRDefault="008A5B46" w:rsidP="00DA59BC">
      <w:pPr>
        <w:pStyle w:val="NoSpacing"/>
        <w:jc w:val="center"/>
        <w:rPr>
          <w:sz w:val="32"/>
        </w:rPr>
      </w:pPr>
      <w:r>
        <w:rPr>
          <w:sz w:val="32"/>
        </w:rPr>
        <w:t>Year Long Standards</w:t>
      </w:r>
    </w:p>
    <w:p w:rsidR="008A5B46" w:rsidRDefault="008A5B46" w:rsidP="00DA59BC">
      <w:pPr>
        <w:pStyle w:val="NoSpacing"/>
        <w:jc w:val="center"/>
        <w:rPr>
          <w:sz w:val="32"/>
        </w:rPr>
      </w:pPr>
    </w:p>
    <w:p w:rsidR="008A5B46" w:rsidRPr="00EB6D75" w:rsidRDefault="008A5B46" w:rsidP="008A5B46">
      <w:pPr>
        <w:rPr>
          <w:sz w:val="24"/>
          <w:szCs w:val="24"/>
        </w:rPr>
      </w:pPr>
      <w:r w:rsidRPr="00EB6D75">
        <w:rPr>
          <w:b/>
          <w:sz w:val="24"/>
          <w:szCs w:val="24"/>
        </w:rPr>
        <w:t>RI 10</w:t>
      </w:r>
      <w:r w:rsidRPr="00EB6D75">
        <w:rPr>
          <w:sz w:val="24"/>
          <w:szCs w:val="24"/>
        </w:rPr>
        <w:t xml:space="preserve"> By the end of the </w:t>
      </w:r>
      <w:proofErr w:type="gramStart"/>
      <w:r w:rsidRPr="00EB6D75">
        <w:rPr>
          <w:sz w:val="24"/>
          <w:szCs w:val="24"/>
        </w:rPr>
        <w:t>year,</w:t>
      </w:r>
      <w:proofErr w:type="gramEnd"/>
      <w:r w:rsidRPr="00EB6D75">
        <w:rPr>
          <w:sz w:val="24"/>
          <w:szCs w:val="24"/>
        </w:rPr>
        <w:t xml:space="preserve"> read and comprehend nonfiction at the high end of the grades 6-8 text complexity band independently and proficiently.</w:t>
      </w:r>
    </w:p>
    <w:p w:rsidR="008A5B46" w:rsidRDefault="008A5B46" w:rsidP="008A5B46">
      <w:pPr>
        <w:rPr>
          <w:sz w:val="24"/>
          <w:szCs w:val="24"/>
        </w:rPr>
      </w:pPr>
      <w:r w:rsidRPr="00EB6D75">
        <w:rPr>
          <w:b/>
          <w:sz w:val="24"/>
          <w:szCs w:val="24"/>
        </w:rPr>
        <w:t>RL10</w:t>
      </w:r>
      <w:r w:rsidRPr="00EB6D75">
        <w:rPr>
          <w:sz w:val="24"/>
          <w:szCs w:val="24"/>
        </w:rPr>
        <w:t xml:space="preserve"> By the end of the </w:t>
      </w:r>
      <w:proofErr w:type="gramStart"/>
      <w:r w:rsidRPr="00EB6D75">
        <w:rPr>
          <w:sz w:val="24"/>
          <w:szCs w:val="24"/>
        </w:rPr>
        <w:t>year,</w:t>
      </w:r>
      <w:proofErr w:type="gramEnd"/>
      <w:r w:rsidRPr="00EB6D75">
        <w:rPr>
          <w:sz w:val="24"/>
          <w:szCs w:val="24"/>
        </w:rPr>
        <w:t xml:space="preserve"> read and comprehend literature, including stories, dramas, and poems, at the high end of grades 6-8 text complexity band independently and proficiently.  </w:t>
      </w:r>
    </w:p>
    <w:p w:rsidR="008A5B46" w:rsidRDefault="008A5B46" w:rsidP="008A5B46">
      <w:pPr>
        <w:rPr>
          <w:sz w:val="24"/>
          <w:szCs w:val="24"/>
        </w:rPr>
      </w:pPr>
      <w:r w:rsidRPr="008A5B46">
        <w:rPr>
          <w:b/>
          <w:sz w:val="24"/>
          <w:szCs w:val="24"/>
        </w:rPr>
        <w:t xml:space="preserve">W4 </w:t>
      </w:r>
      <w:r w:rsidRPr="0052682B">
        <w:rPr>
          <w:sz w:val="24"/>
          <w:szCs w:val="24"/>
        </w:rPr>
        <w:t>Produce clear and coherent writing in which the development, organization, and style are appropriate to task, purpose, and audience. (Grade-specific expectations for writing types are defined in W 1-3)</w:t>
      </w:r>
    </w:p>
    <w:p w:rsidR="008A5B46" w:rsidRDefault="008A5B46" w:rsidP="008A5B46">
      <w:pPr>
        <w:rPr>
          <w:sz w:val="24"/>
          <w:szCs w:val="24"/>
        </w:rPr>
      </w:pPr>
      <w:r w:rsidRPr="008A5B46">
        <w:rPr>
          <w:b/>
          <w:sz w:val="24"/>
          <w:szCs w:val="24"/>
        </w:rPr>
        <w:t xml:space="preserve">W6 </w:t>
      </w:r>
      <w:r w:rsidRPr="0052682B">
        <w:rPr>
          <w:sz w:val="24"/>
          <w:szCs w:val="24"/>
        </w:rPr>
        <w:t>Use technology, including the Internet to produce and publish writing and present relationships between information and ideas efficiently as well as to interact and collaborate with others.</w:t>
      </w:r>
    </w:p>
    <w:p w:rsidR="008A5B46" w:rsidRDefault="008A5B46" w:rsidP="008A5B46">
      <w:pPr>
        <w:rPr>
          <w:sz w:val="24"/>
          <w:szCs w:val="24"/>
        </w:rPr>
      </w:pPr>
      <w:r w:rsidRPr="003E6873">
        <w:rPr>
          <w:b/>
          <w:sz w:val="24"/>
          <w:szCs w:val="24"/>
        </w:rPr>
        <w:t>W10</w:t>
      </w:r>
      <w:r>
        <w:rPr>
          <w:sz w:val="24"/>
          <w:szCs w:val="24"/>
        </w:rPr>
        <w:t xml:space="preserve"> </w:t>
      </w:r>
      <w:r w:rsidRPr="0052682B">
        <w:rPr>
          <w:sz w:val="24"/>
          <w:szCs w:val="24"/>
        </w:rPr>
        <w:t>Write routinely over extended time frames (time for research, reflection, and revision) and shorter time frames (a single sitting of a day or two) for a range of discipline-specific tasks, purposes, and audiences.</w:t>
      </w:r>
    </w:p>
    <w:p w:rsidR="008A5B46" w:rsidRPr="008A5B46" w:rsidRDefault="008A5B46" w:rsidP="008A5B46">
      <w:pPr>
        <w:rPr>
          <w:b/>
          <w:sz w:val="24"/>
          <w:szCs w:val="24"/>
        </w:rPr>
      </w:pPr>
      <w:r w:rsidRPr="008A5B46">
        <w:rPr>
          <w:b/>
          <w:sz w:val="24"/>
          <w:szCs w:val="24"/>
        </w:rPr>
        <w:t>SL2</w:t>
      </w:r>
      <w:r>
        <w:rPr>
          <w:b/>
          <w:sz w:val="24"/>
          <w:szCs w:val="24"/>
        </w:rPr>
        <w:t xml:space="preserve"> </w:t>
      </w:r>
      <w:r w:rsidRPr="0052682B">
        <w:rPr>
          <w:sz w:val="24"/>
          <w:szCs w:val="24"/>
        </w:rPr>
        <w:t>Analyze the purpose of information presented in diverse media and formats (e.g., visually, quantitatively, orally) and evaluate the motives (e.g., social, commercial, political) behind its presentation.</w:t>
      </w:r>
    </w:p>
    <w:p w:rsidR="008A5B46" w:rsidRPr="008A5B46" w:rsidRDefault="008A5B46" w:rsidP="008A5B46">
      <w:pPr>
        <w:rPr>
          <w:b/>
          <w:sz w:val="24"/>
          <w:szCs w:val="24"/>
        </w:rPr>
      </w:pPr>
      <w:r w:rsidRPr="008A5B46">
        <w:rPr>
          <w:b/>
          <w:sz w:val="24"/>
          <w:szCs w:val="24"/>
        </w:rPr>
        <w:t>SL3</w:t>
      </w:r>
      <w:r>
        <w:rPr>
          <w:b/>
          <w:sz w:val="24"/>
          <w:szCs w:val="24"/>
        </w:rPr>
        <w:t xml:space="preserve"> </w:t>
      </w:r>
      <w:r w:rsidRPr="0052682B">
        <w:rPr>
          <w:sz w:val="24"/>
          <w:szCs w:val="24"/>
        </w:rPr>
        <w:t xml:space="preserve">Delineate a speaker’s argument and specific claims, evaluation the soundness of the reasoning and relevance and sufficiency of the evidence and identifying when irrelevant evidence is introduced.  </w:t>
      </w:r>
    </w:p>
    <w:p w:rsidR="008A5B46" w:rsidRDefault="008A5B46" w:rsidP="008A5B46">
      <w:pPr>
        <w:rPr>
          <w:sz w:val="24"/>
          <w:szCs w:val="24"/>
        </w:rPr>
      </w:pPr>
    </w:p>
    <w:p w:rsidR="008A5B46" w:rsidRPr="00DA59BC" w:rsidRDefault="008A5B46" w:rsidP="008A5B46">
      <w:pPr>
        <w:pStyle w:val="NoSpacing"/>
        <w:rPr>
          <w:sz w:val="32"/>
        </w:rPr>
      </w:pPr>
    </w:p>
    <w:sectPr w:rsidR="008A5B46" w:rsidRPr="00DA59BC" w:rsidSect="00DA59BC">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81B" w:rsidRDefault="00E8781B" w:rsidP="00143E9A">
      <w:pPr>
        <w:spacing w:after="0" w:line="240" w:lineRule="auto"/>
      </w:pPr>
      <w:r>
        <w:separator/>
      </w:r>
    </w:p>
  </w:endnote>
  <w:endnote w:type="continuationSeparator" w:id="0">
    <w:p w:rsidR="00E8781B" w:rsidRDefault="00E8781B" w:rsidP="00143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3094"/>
      <w:docPartObj>
        <w:docPartGallery w:val="Page Numbers (Bottom of Page)"/>
        <w:docPartUnique/>
      </w:docPartObj>
    </w:sdtPr>
    <w:sdtContent>
      <w:p w:rsidR="00F975D4" w:rsidRDefault="00F975D4">
        <w:pPr>
          <w:pStyle w:val="Footer"/>
          <w:jc w:val="right"/>
        </w:pPr>
        <w:fldSimple w:instr=" PAGE   \* MERGEFORMAT ">
          <w:r w:rsidR="00EC5A73">
            <w:rPr>
              <w:noProof/>
            </w:rPr>
            <w:t>2</w:t>
          </w:r>
        </w:fldSimple>
      </w:p>
    </w:sdtContent>
  </w:sdt>
  <w:p w:rsidR="00F975D4" w:rsidRDefault="00F97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81B" w:rsidRDefault="00E8781B" w:rsidP="00143E9A">
      <w:pPr>
        <w:spacing w:after="0" w:line="240" w:lineRule="auto"/>
      </w:pPr>
      <w:r>
        <w:separator/>
      </w:r>
    </w:p>
  </w:footnote>
  <w:footnote w:type="continuationSeparator" w:id="0">
    <w:p w:rsidR="00E8781B" w:rsidRDefault="00E8781B" w:rsidP="00143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B46" w:rsidRDefault="008A5B46">
    <w:pPr>
      <w:pStyle w:val="Header"/>
    </w:pPr>
    <w:r>
      <w:t>March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83C"/>
    <w:multiLevelType w:val="hybridMultilevel"/>
    <w:tmpl w:val="5BAA0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61CF"/>
    <w:multiLevelType w:val="hybridMultilevel"/>
    <w:tmpl w:val="9C9EC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5EE4"/>
    <w:multiLevelType w:val="hybridMultilevel"/>
    <w:tmpl w:val="18944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62F73"/>
    <w:multiLevelType w:val="hybridMultilevel"/>
    <w:tmpl w:val="DA9A0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449F6"/>
    <w:multiLevelType w:val="hybridMultilevel"/>
    <w:tmpl w:val="51742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535B2"/>
    <w:multiLevelType w:val="hybridMultilevel"/>
    <w:tmpl w:val="C9B23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903E1"/>
    <w:multiLevelType w:val="hybridMultilevel"/>
    <w:tmpl w:val="F0324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3495C"/>
    <w:multiLevelType w:val="hybridMultilevel"/>
    <w:tmpl w:val="75526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25248"/>
    <w:multiLevelType w:val="hybridMultilevel"/>
    <w:tmpl w:val="EE9A4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B5405"/>
    <w:multiLevelType w:val="hybridMultilevel"/>
    <w:tmpl w:val="A95A906A"/>
    <w:lvl w:ilvl="0" w:tplc="F724A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021D56"/>
    <w:multiLevelType w:val="hybridMultilevel"/>
    <w:tmpl w:val="5EDA5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661F4"/>
    <w:multiLevelType w:val="hybridMultilevel"/>
    <w:tmpl w:val="15862F48"/>
    <w:lvl w:ilvl="0" w:tplc="64C44486">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nsid w:val="4EF42E19"/>
    <w:multiLevelType w:val="hybridMultilevel"/>
    <w:tmpl w:val="A8485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1A2FAB"/>
    <w:multiLevelType w:val="hybridMultilevel"/>
    <w:tmpl w:val="B5C01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A10E79"/>
    <w:multiLevelType w:val="hybridMultilevel"/>
    <w:tmpl w:val="3C26D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2C6425"/>
    <w:multiLevelType w:val="hybridMultilevel"/>
    <w:tmpl w:val="A5622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A2C7B"/>
    <w:multiLevelType w:val="hybridMultilevel"/>
    <w:tmpl w:val="3BB85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B879D8"/>
    <w:multiLevelType w:val="hybridMultilevel"/>
    <w:tmpl w:val="8BB05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8C5CC7"/>
    <w:multiLevelType w:val="hybridMultilevel"/>
    <w:tmpl w:val="8076B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3C46BF"/>
    <w:multiLevelType w:val="hybridMultilevel"/>
    <w:tmpl w:val="35320F3C"/>
    <w:lvl w:ilvl="0" w:tplc="A9FE0676">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nsid w:val="762C3D52"/>
    <w:multiLevelType w:val="hybridMultilevel"/>
    <w:tmpl w:val="0DA4C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D60A2"/>
    <w:multiLevelType w:val="hybridMultilevel"/>
    <w:tmpl w:val="56462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75198"/>
    <w:multiLevelType w:val="hybridMultilevel"/>
    <w:tmpl w:val="CB983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0"/>
  </w:num>
  <w:num w:numId="5">
    <w:abstractNumId w:val="17"/>
  </w:num>
  <w:num w:numId="6">
    <w:abstractNumId w:val="16"/>
  </w:num>
  <w:num w:numId="7">
    <w:abstractNumId w:val="22"/>
  </w:num>
  <w:num w:numId="8">
    <w:abstractNumId w:val="21"/>
  </w:num>
  <w:num w:numId="9">
    <w:abstractNumId w:val="5"/>
  </w:num>
  <w:num w:numId="10">
    <w:abstractNumId w:val="4"/>
  </w:num>
  <w:num w:numId="11">
    <w:abstractNumId w:val="7"/>
  </w:num>
  <w:num w:numId="12">
    <w:abstractNumId w:val="2"/>
  </w:num>
  <w:num w:numId="13">
    <w:abstractNumId w:val="12"/>
  </w:num>
  <w:num w:numId="14">
    <w:abstractNumId w:val="10"/>
  </w:num>
  <w:num w:numId="15">
    <w:abstractNumId w:val="20"/>
  </w:num>
  <w:num w:numId="16">
    <w:abstractNumId w:val="6"/>
  </w:num>
  <w:num w:numId="17">
    <w:abstractNumId w:val="19"/>
  </w:num>
  <w:num w:numId="18">
    <w:abstractNumId w:val="11"/>
  </w:num>
  <w:num w:numId="19">
    <w:abstractNumId w:val="18"/>
  </w:num>
  <w:num w:numId="20">
    <w:abstractNumId w:val="1"/>
  </w:num>
  <w:num w:numId="21">
    <w:abstractNumId w:val="15"/>
  </w:num>
  <w:num w:numId="22">
    <w:abstractNumId w:val="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061B"/>
    <w:rsid w:val="000055B4"/>
    <w:rsid w:val="0000663E"/>
    <w:rsid w:val="00012BC1"/>
    <w:rsid w:val="00047B78"/>
    <w:rsid w:val="00052CD2"/>
    <w:rsid w:val="0005490A"/>
    <w:rsid w:val="0010061B"/>
    <w:rsid w:val="00111B74"/>
    <w:rsid w:val="00114893"/>
    <w:rsid w:val="00116A35"/>
    <w:rsid w:val="00143E9A"/>
    <w:rsid w:val="001879E1"/>
    <w:rsid w:val="001E38D5"/>
    <w:rsid w:val="00222E77"/>
    <w:rsid w:val="00234A70"/>
    <w:rsid w:val="00282821"/>
    <w:rsid w:val="00295258"/>
    <w:rsid w:val="002C55B1"/>
    <w:rsid w:val="002E69E3"/>
    <w:rsid w:val="00310662"/>
    <w:rsid w:val="00322563"/>
    <w:rsid w:val="003230A8"/>
    <w:rsid w:val="003679BF"/>
    <w:rsid w:val="003927BD"/>
    <w:rsid w:val="00395D3B"/>
    <w:rsid w:val="003D5DC3"/>
    <w:rsid w:val="00432F19"/>
    <w:rsid w:val="00441D14"/>
    <w:rsid w:val="00457070"/>
    <w:rsid w:val="00472930"/>
    <w:rsid w:val="00472B7A"/>
    <w:rsid w:val="004B24B5"/>
    <w:rsid w:val="004D268B"/>
    <w:rsid w:val="0052682B"/>
    <w:rsid w:val="005532DF"/>
    <w:rsid w:val="00557796"/>
    <w:rsid w:val="005C6340"/>
    <w:rsid w:val="005E4201"/>
    <w:rsid w:val="006166DC"/>
    <w:rsid w:val="00623C19"/>
    <w:rsid w:val="00641452"/>
    <w:rsid w:val="00646653"/>
    <w:rsid w:val="006865B0"/>
    <w:rsid w:val="006E23AC"/>
    <w:rsid w:val="006E608C"/>
    <w:rsid w:val="006F49D6"/>
    <w:rsid w:val="00734AF9"/>
    <w:rsid w:val="00735245"/>
    <w:rsid w:val="00767C7E"/>
    <w:rsid w:val="007F249E"/>
    <w:rsid w:val="008033C9"/>
    <w:rsid w:val="00803DA2"/>
    <w:rsid w:val="00846D3C"/>
    <w:rsid w:val="008A5B46"/>
    <w:rsid w:val="008F3EB0"/>
    <w:rsid w:val="00A56F1D"/>
    <w:rsid w:val="00AC06A1"/>
    <w:rsid w:val="00AE3486"/>
    <w:rsid w:val="00AF4519"/>
    <w:rsid w:val="00B36E1C"/>
    <w:rsid w:val="00B4593D"/>
    <w:rsid w:val="00B51EC8"/>
    <w:rsid w:val="00BA4360"/>
    <w:rsid w:val="00BC4EC8"/>
    <w:rsid w:val="00BF036B"/>
    <w:rsid w:val="00C25F09"/>
    <w:rsid w:val="00C3289B"/>
    <w:rsid w:val="00C822EF"/>
    <w:rsid w:val="00CA2408"/>
    <w:rsid w:val="00D63764"/>
    <w:rsid w:val="00DA2110"/>
    <w:rsid w:val="00DA59BC"/>
    <w:rsid w:val="00DC035E"/>
    <w:rsid w:val="00DD57BF"/>
    <w:rsid w:val="00DF14D8"/>
    <w:rsid w:val="00DF7BF7"/>
    <w:rsid w:val="00E142B3"/>
    <w:rsid w:val="00E2746C"/>
    <w:rsid w:val="00E8781B"/>
    <w:rsid w:val="00EC5A73"/>
    <w:rsid w:val="00EE513C"/>
    <w:rsid w:val="00EF0E11"/>
    <w:rsid w:val="00EF3C2B"/>
    <w:rsid w:val="00F061EB"/>
    <w:rsid w:val="00F224EB"/>
    <w:rsid w:val="00F72410"/>
    <w:rsid w:val="00F91522"/>
    <w:rsid w:val="00F975D4"/>
    <w:rsid w:val="00FC212C"/>
    <w:rsid w:val="00FF5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9BC"/>
    <w:pPr>
      <w:spacing w:after="0" w:line="240" w:lineRule="auto"/>
    </w:pPr>
  </w:style>
  <w:style w:type="table" w:styleId="TableGrid">
    <w:name w:val="Table Grid"/>
    <w:basedOn w:val="TableNormal"/>
    <w:uiPriority w:val="59"/>
    <w:rsid w:val="00DA59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43E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3E9A"/>
  </w:style>
  <w:style w:type="paragraph" w:styleId="Footer">
    <w:name w:val="footer"/>
    <w:basedOn w:val="Normal"/>
    <w:link w:val="FooterChar"/>
    <w:uiPriority w:val="99"/>
    <w:unhideWhenUsed/>
    <w:rsid w:val="00143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9A"/>
  </w:style>
  <w:style w:type="paragraph" w:styleId="ListParagraph">
    <w:name w:val="List Paragraph"/>
    <w:basedOn w:val="Normal"/>
    <w:uiPriority w:val="34"/>
    <w:qFormat/>
    <w:rsid w:val="00CA24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Q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QM</Template>
  <TotalTime>6</TotalTime>
  <Pages>12</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Madison Local Schools</Company>
  <LinksUpToDate>false</LinksUpToDate>
  <CharactersWithSpaces>17608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Room-331</dc:creator>
  <cp:keywords/>
  <dc:description/>
  <cp:lastModifiedBy>LMeister</cp:lastModifiedBy>
  <cp:revision>5</cp:revision>
  <cp:lastPrinted>2013-03-20T19:01:00Z</cp:lastPrinted>
  <dcterms:created xsi:type="dcterms:W3CDTF">2013-03-20T18:46:00Z</dcterms:created>
  <dcterms:modified xsi:type="dcterms:W3CDTF">2013-03-20T19:02:00Z</dcterms:modified>
</cp:coreProperties>
</file>